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B32" w:rsidRDefault="001832B6" w:rsidP="00074B32">
      <w:r>
        <w:rPr>
          <w:noProof/>
          <w:lang w:eastAsia="de-DE"/>
        </w:rPr>
        <mc:AlternateContent>
          <mc:Choice Requires="wpg">
            <w:drawing>
              <wp:anchor distT="0" distB="0" distL="114300" distR="114300" simplePos="0" relativeHeight="251652096" behindDoc="1" locked="0" layoutInCell="0" allowOverlap="1" wp14:anchorId="3B336B44" wp14:editId="3EA6EF63">
                <wp:simplePos x="0" y="0"/>
                <wp:positionH relativeFrom="page">
                  <wp:posOffset>6617335</wp:posOffset>
                </wp:positionH>
                <wp:positionV relativeFrom="page">
                  <wp:posOffset>238125</wp:posOffset>
                </wp:positionV>
                <wp:extent cx="749935" cy="768985"/>
                <wp:effectExtent l="0" t="0" r="0" b="0"/>
                <wp:wrapNone/>
                <wp:docPr id="29"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68985"/>
                          <a:chOff x="10363" y="386"/>
                          <a:chExt cx="1181" cy="1211"/>
                        </a:xfrm>
                      </wpg:grpSpPr>
                      <wps:wsp>
                        <wps:cNvPr id="30" name="Freeform 147"/>
                        <wps:cNvSpPr>
                          <a:spLocks/>
                        </wps:cNvSpPr>
                        <wps:spPr bwMode="auto">
                          <a:xfrm>
                            <a:off x="10601" y="396"/>
                            <a:ext cx="907" cy="1191"/>
                          </a:xfrm>
                          <a:custGeom>
                            <a:avLst/>
                            <a:gdLst>
                              <a:gd name="T0" fmla="*/ 907 w 907"/>
                              <a:gd name="T1" fmla="*/ 0 h 1191"/>
                              <a:gd name="T2" fmla="*/ 283 w 907"/>
                              <a:gd name="T3" fmla="*/ 0 h 1191"/>
                              <a:gd name="T4" fmla="*/ 0 w 907"/>
                              <a:gd name="T5" fmla="*/ 1190 h 1191"/>
                              <a:gd name="T6" fmla="*/ 623 w 907"/>
                              <a:gd name="T7" fmla="*/ 1190 h 1191"/>
                              <a:gd name="T8" fmla="*/ 907 w 907"/>
                              <a:gd name="T9" fmla="*/ 0 h 1191"/>
                            </a:gdLst>
                            <a:ahLst/>
                            <a:cxnLst>
                              <a:cxn ang="0">
                                <a:pos x="T0" y="T1"/>
                              </a:cxn>
                              <a:cxn ang="0">
                                <a:pos x="T2" y="T3"/>
                              </a:cxn>
                              <a:cxn ang="0">
                                <a:pos x="T4" y="T5"/>
                              </a:cxn>
                              <a:cxn ang="0">
                                <a:pos x="T6" y="T7"/>
                              </a:cxn>
                              <a:cxn ang="0">
                                <a:pos x="T8" y="T9"/>
                              </a:cxn>
                            </a:cxnLst>
                            <a:rect l="0" t="0" r="r" b="b"/>
                            <a:pathLst>
                              <a:path w="907" h="1191">
                                <a:moveTo>
                                  <a:pt x="907" y="0"/>
                                </a:moveTo>
                                <a:lnTo>
                                  <a:pt x="283" y="0"/>
                                </a:lnTo>
                                <a:lnTo>
                                  <a:pt x="0" y="1190"/>
                                </a:lnTo>
                                <a:lnTo>
                                  <a:pt x="623" y="1190"/>
                                </a:lnTo>
                                <a:lnTo>
                                  <a:pt x="907"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8"/>
                        <wps:cNvSpPr>
                          <a:spLocks/>
                        </wps:cNvSpPr>
                        <wps:spPr bwMode="auto">
                          <a:xfrm>
                            <a:off x="11398" y="791"/>
                            <a:ext cx="136" cy="401"/>
                          </a:xfrm>
                          <a:custGeom>
                            <a:avLst/>
                            <a:gdLst>
                              <a:gd name="T0" fmla="*/ 95 w 136"/>
                              <a:gd name="T1" fmla="*/ 0 h 401"/>
                              <a:gd name="T2" fmla="*/ 0 w 136"/>
                              <a:gd name="T3" fmla="*/ 400 h 401"/>
                              <a:gd name="T4" fmla="*/ 5 w 136"/>
                              <a:gd name="T5" fmla="*/ 399 h 401"/>
                              <a:gd name="T6" fmla="*/ 14 w 136"/>
                              <a:gd name="T7" fmla="*/ 399 h 401"/>
                              <a:gd name="T8" fmla="*/ 20 w 136"/>
                              <a:gd name="T9" fmla="*/ 398 h 401"/>
                              <a:gd name="T10" fmla="*/ 31 w 136"/>
                              <a:gd name="T11" fmla="*/ 394 h 401"/>
                              <a:gd name="T12" fmla="*/ 35 w 136"/>
                              <a:gd name="T13" fmla="*/ 391 h 401"/>
                              <a:gd name="T14" fmla="*/ 40 w 136"/>
                              <a:gd name="T15" fmla="*/ 383 h 401"/>
                              <a:gd name="T16" fmla="*/ 42 w 136"/>
                              <a:gd name="T17" fmla="*/ 379 h 401"/>
                              <a:gd name="T18" fmla="*/ 44 w 136"/>
                              <a:gd name="T19" fmla="*/ 373 h 401"/>
                              <a:gd name="T20" fmla="*/ 132 w 136"/>
                              <a:gd name="T21" fmla="*/ 40 h 401"/>
                              <a:gd name="T22" fmla="*/ 134 w 136"/>
                              <a:gd name="T23" fmla="*/ 32 h 401"/>
                              <a:gd name="T24" fmla="*/ 135 w 136"/>
                              <a:gd name="T25" fmla="*/ 26 h 401"/>
                              <a:gd name="T26" fmla="*/ 135 w 136"/>
                              <a:gd name="T27" fmla="*/ 21 h 401"/>
                              <a:gd name="T28" fmla="*/ 135 w 136"/>
                              <a:gd name="T29" fmla="*/ 15 h 401"/>
                              <a:gd name="T30" fmla="*/ 134 w 136"/>
                              <a:gd name="T31" fmla="*/ 10 h 401"/>
                              <a:gd name="T32" fmla="*/ 130 w 136"/>
                              <a:gd name="T33" fmla="*/ 6 h 401"/>
                              <a:gd name="T34" fmla="*/ 127 w 136"/>
                              <a:gd name="T35" fmla="*/ 3 h 401"/>
                              <a:gd name="T36" fmla="*/ 122 w 136"/>
                              <a:gd name="T37" fmla="*/ 1 h 401"/>
                              <a:gd name="T38" fmla="*/ 110 w 136"/>
                              <a:gd name="T39" fmla="*/ 0 h 401"/>
                              <a:gd name="T40" fmla="*/ 103 w 136"/>
                              <a:gd name="T41" fmla="*/ 0 h 401"/>
                              <a:gd name="T42" fmla="*/ 95 w 136"/>
                              <a:gd name="T4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 h="401">
                                <a:moveTo>
                                  <a:pt x="95" y="0"/>
                                </a:moveTo>
                                <a:lnTo>
                                  <a:pt x="0" y="400"/>
                                </a:lnTo>
                                <a:lnTo>
                                  <a:pt x="5" y="399"/>
                                </a:lnTo>
                                <a:lnTo>
                                  <a:pt x="14" y="399"/>
                                </a:lnTo>
                                <a:lnTo>
                                  <a:pt x="20" y="398"/>
                                </a:lnTo>
                                <a:lnTo>
                                  <a:pt x="31" y="394"/>
                                </a:lnTo>
                                <a:lnTo>
                                  <a:pt x="35" y="391"/>
                                </a:lnTo>
                                <a:lnTo>
                                  <a:pt x="40" y="383"/>
                                </a:lnTo>
                                <a:lnTo>
                                  <a:pt x="42" y="379"/>
                                </a:lnTo>
                                <a:lnTo>
                                  <a:pt x="44" y="373"/>
                                </a:lnTo>
                                <a:lnTo>
                                  <a:pt x="132" y="40"/>
                                </a:lnTo>
                                <a:lnTo>
                                  <a:pt x="134" y="32"/>
                                </a:lnTo>
                                <a:lnTo>
                                  <a:pt x="135" y="26"/>
                                </a:lnTo>
                                <a:lnTo>
                                  <a:pt x="135" y="21"/>
                                </a:lnTo>
                                <a:lnTo>
                                  <a:pt x="135" y="15"/>
                                </a:lnTo>
                                <a:lnTo>
                                  <a:pt x="134" y="10"/>
                                </a:lnTo>
                                <a:lnTo>
                                  <a:pt x="130" y="6"/>
                                </a:lnTo>
                                <a:lnTo>
                                  <a:pt x="127" y="3"/>
                                </a:lnTo>
                                <a:lnTo>
                                  <a:pt x="122" y="1"/>
                                </a:lnTo>
                                <a:lnTo>
                                  <a:pt x="110" y="0"/>
                                </a:lnTo>
                                <a:lnTo>
                                  <a:pt x="103" y="0"/>
                                </a:lnTo>
                                <a:lnTo>
                                  <a:pt x="95"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9"/>
                        <wps:cNvSpPr>
                          <a:spLocks/>
                        </wps:cNvSpPr>
                        <wps:spPr bwMode="auto">
                          <a:xfrm>
                            <a:off x="10713" y="793"/>
                            <a:ext cx="241" cy="397"/>
                          </a:xfrm>
                          <a:custGeom>
                            <a:avLst/>
                            <a:gdLst>
                              <a:gd name="T0" fmla="*/ 21 w 241"/>
                              <a:gd name="T1" fmla="*/ 0 h 397"/>
                              <a:gd name="T2" fmla="*/ 2 w 241"/>
                              <a:gd name="T3" fmla="*/ 12 h 397"/>
                              <a:gd name="T4" fmla="*/ 0 w 241"/>
                              <a:gd name="T5" fmla="*/ 376 h 397"/>
                              <a:gd name="T6" fmla="*/ 14 w 241"/>
                              <a:gd name="T7" fmla="*/ 394 h 397"/>
                              <a:gd name="T8" fmla="*/ 225 w 241"/>
                              <a:gd name="T9" fmla="*/ 396 h 397"/>
                              <a:gd name="T10" fmla="*/ 231 w 241"/>
                              <a:gd name="T11" fmla="*/ 393 h 397"/>
                              <a:gd name="T12" fmla="*/ 235 w 241"/>
                              <a:gd name="T13" fmla="*/ 389 h 397"/>
                              <a:gd name="T14" fmla="*/ 239 w 241"/>
                              <a:gd name="T15" fmla="*/ 379 h 397"/>
                              <a:gd name="T16" fmla="*/ 240 w 241"/>
                              <a:gd name="T17" fmla="*/ 370 h 397"/>
                              <a:gd name="T18" fmla="*/ 240 w 241"/>
                              <a:gd name="T19" fmla="*/ 353 h 397"/>
                              <a:gd name="T20" fmla="*/ 240 w 241"/>
                              <a:gd name="T21" fmla="*/ 344 h 397"/>
                              <a:gd name="T22" fmla="*/ 238 w 241"/>
                              <a:gd name="T23" fmla="*/ 336 h 397"/>
                              <a:gd name="T24" fmla="*/ 233 w 241"/>
                              <a:gd name="T25" fmla="*/ 326 h 397"/>
                              <a:gd name="T26" fmla="*/ 225 w 241"/>
                              <a:gd name="T27" fmla="*/ 321 h 397"/>
                              <a:gd name="T28" fmla="*/ 91 w 241"/>
                              <a:gd name="T29" fmla="*/ 228 h 397"/>
                              <a:gd name="T30" fmla="*/ 206 w 241"/>
                              <a:gd name="T31" fmla="*/ 227 h 397"/>
                              <a:gd name="T32" fmla="*/ 213 w 241"/>
                              <a:gd name="T33" fmla="*/ 221 h 397"/>
                              <a:gd name="T34" fmla="*/ 216 w 241"/>
                              <a:gd name="T35" fmla="*/ 214 h 397"/>
                              <a:gd name="T36" fmla="*/ 218 w 241"/>
                              <a:gd name="T37" fmla="*/ 202 h 397"/>
                              <a:gd name="T38" fmla="*/ 218 w 241"/>
                              <a:gd name="T39" fmla="*/ 185 h 397"/>
                              <a:gd name="T40" fmla="*/ 217 w 241"/>
                              <a:gd name="T41" fmla="*/ 171 h 397"/>
                              <a:gd name="T42" fmla="*/ 213 w 241"/>
                              <a:gd name="T43" fmla="*/ 161 h 397"/>
                              <a:gd name="T44" fmla="*/ 209 w 241"/>
                              <a:gd name="T45" fmla="*/ 157 h 397"/>
                              <a:gd name="T46" fmla="*/ 203 w 241"/>
                              <a:gd name="T47" fmla="*/ 154 h 397"/>
                              <a:gd name="T48" fmla="*/ 91 w 241"/>
                              <a:gd name="T49" fmla="*/ 75 h 397"/>
                              <a:gd name="T50" fmla="*/ 227 w 241"/>
                              <a:gd name="T51" fmla="*/ 73 h 397"/>
                              <a:gd name="T52" fmla="*/ 234 w 241"/>
                              <a:gd name="T53" fmla="*/ 67 h 397"/>
                              <a:gd name="T54" fmla="*/ 237 w 241"/>
                              <a:gd name="T55" fmla="*/ 57 h 397"/>
                              <a:gd name="T56" fmla="*/ 239 w 241"/>
                              <a:gd name="T57" fmla="*/ 43 h 397"/>
                              <a:gd name="T58" fmla="*/ 239 w 241"/>
                              <a:gd name="T59" fmla="*/ 26 h 397"/>
                              <a:gd name="T60" fmla="*/ 237 w 241"/>
                              <a:gd name="T61" fmla="*/ 17 h 397"/>
                              <a:gd name="T62" fmla="*/ 234 w 241"/>
                              <a:gd name="T63" fmla="*/ 7 h 397"/>
                              <a:gd name="T64" fmla="*/ 227 w 241"/>
                              <a:gd name="T65" fmla="*/ 0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397">
                                <a:moveTo>
                                  <a:pt x="224" y="0"/>
                                </a:moveTo>
                                <a:lnTo>
                                  <a:pt x="21" y="0"/>
                                </a:lnTo>
                                <a:lnTo>
                                  <a:pt x="14" y="2"/>
                                </a:lnTo>
                                <a:lnTo>
                                  <a:pt x="2" y="12"/>
                                </a:lnTo>
                                <a:lnTo>
                                  <a:pt x="0" y="20"/>
                                </a:lnTo>
                                <a:lnTo>
                                  <a:pt x="0" y="376"/>
                                </a:lnTo>
                                <a:lnTo>
                                  <a:pt x="2" y="384"/>
                                </a:lnTo>
                                <a:lnTo>
                                  <a:pt x="14" y="394"/>
                                </a:lnTo>
                                <a:lnTo>
                                  <a:pt x="21" y="396"/>
                                </a:lnTo>
                                <a:lnTo>
                                  <a:pt x="225" y="396"/>
                                </a:lnTo>
                                <a:lnTo>
                                  <a:pt x="228" y="395"/>
                                </a:lnTo>
                                <a:lnTo>
                                  <a:pt x="231" y="393"/>
                                </a:lnTo>
                                <a:lnTo>
                                  <a:pt x="233" y="392"/>
                                </a:lnTo>
                                <a:lnTo>
                                  <a:pt x="235" y="389"/>
                                </a:lnTo>
                                <a:lnTo>
                                  <a:pt x="238" y="382"/>
                                </a:lnTo>
                                <a:lnTo>
                                  <a:pt x="239" y="379"/>
                                </a:lnTo>
                                <a:lnTo>
                                  <a:pt x="240" y="374"/>
                                </a:lnTo>
                                <a:lnTo>
                                  <a:pt x="240" y="370"/>
                                </a:lnTo>
                                <a:lnTo>
                                  <a:pt x="240" y="366"/>
                                </a:lnTo>
                                <a:lnTo>
                                  <a:pt x="240" y="353"/>
                                </a:lnTo>
                                <a:lnTo>
                                  <a:pt x="240" y="348"/>
                                </a:lnTo>
                                <a:lnTo>
                                  <a:pt x="240" y="344"/>
                                </a:lnTo>
                                <a:lnTo>
                                  <a:pt x="239" y="339"/>
                                </a:lnTo>
                                <a:lnTo>
                                  <a:pt x="238" y="336"/>
                                </a:lnTo>
                                <a:lnTo>
                                  <a:pt x="235" y="329"/>
                                </a:lnTo>
                                <a:lnTo>
                                  <a:pt x="233" y="326"/>
                                </a:lnTo>
                                <a:lnTo>
                                  <a:pt x="228" y="322"/>
                                </a:lnTo>
                                <a:lnTo>
                                  <a:pt x="225" y="321"/>
                                </a:lnTo>
                                <a:lnTo>
                                  <a:pt x="91" y="321"/>
                                </a:lnTo>
                                <a:lnTo>
                                  <a:pt x="91" y="228"/>
                                </a:lnTo>
                                <a:lnTo>
                                  <a:pt x="203" y="228"/>
                                </a:lnTo>
                                <a:lnTo>
                                  <a:pt x="206" y="227"/>
                                </a:lnTo>
                                <a:lnTo>
                                  <a:pt x="211" y="223"/>
                                </a:lnTo>
                                <a:lnTo>
                                  <a:pt x="213" y="221"/>
                                </a:lnTo>
                                <a:lnTo>
                                  <a:pt x="215" y="217"/>
                                </a:lnTo>
                                <a:lnTo>
                                  <a:pt x="216" y="214"/>
                                </a:lnTo>
                                <a:lnTo>
                                  <a:pt x="217" y="210"/>
                                </a:lnTo>
                                <a:lnTo>
                                  <a:pt x="218" y="202"/>
                                </a:lnTo>
                                <a:lnTo>
                                  <a:pt x="218" y="197"/>
                                </a:lnTo>
                                <a:lnTo>
                                  <a:pt x="218" y="185"/>
                                </a:lnTo>
                                <a:lnTo>
                                  <a:pt x="218" y="180"/>
                                </a:lnTo>
                                <a:lnTo>
                                  <a:pt x="217" y="171"/>
                                </a:lnTo>
                                <a:lnTo>
                                  <a:pt x="216" y="168"/>
                                </a:lnTo>
                                <a:lnTo>
                                  <a:pt x="213" y="161"/>
                                </a:lnTo>
                                <a:lnTo>
                                  <a:pt x="211" y="159"/>
                                </a:lnTo>
                                <a:lnTo>
                                  <a:pt x="209" y="157"/>
                                </a:lnTo>
                                <a:lnTo>
                                  <a:pt x="206" y="155"/>
                                </a:lnTo>
                                <a:lnTo>
                                  <a:pt x="203" y="154"/>
                                </a:lnTo>
                                <a:lnTo>
                                  <a:pt x="91" y="154"/>
                                </a:lnTo>
                                <a:lnTo>
                                  <a:pt x="91" y="75"/>
                                </a:lnTo>
                                <a:lnTo>
                                  <a:pt x="224" y="75"/>
                                </a:lnTo>
                                <a:lnTo>
                                  <a:pt x="227" y="73"/>
                                </a:lnTo>
                                <a:lnTo>
                                  <a:pt x="232" y="70"/>
                                </a:lnTo>
                                <a:lnTo>
                                  <a:pt x="234" y="67"/>
                                </a:lnTo>
                                <a:lnTo>
                                  <a:pt x="237" y="60"/>
                                </a:lnTo>
                                <a:lnTo>
                                  <a:pt x="237" y="57"/>
                                </a:lnTo>
                                <a:lnTo>
                                  <a:pt x="239" y="48"/>
                                </a:lnTo>
                                <a:lnTo>
                                  <a:pt x="239" y="43"/>
                                </a:lnTo>
                                <a:lnTo>
                                  <a:pt x="239" y="31"/>
                                </a:lnTo>
                                <a:lnTo>
                                  <a:pt x="239" y="26"/>
                                </a:lnTo>
                                <a:lnTo>
                                  <a:pt x="238" y="22"/>
                                </a:lnTo>
                                <a:lnTo>
                                  <a:pt x="237" y="17"/>
                                </a:lnTo>
                                <a:lnTo>
                                  <a:pt x="237" y="14"/>
                                </a:lnTo>
                                <a:lnTo>
                                  <a:pt x="234" y="7"/>
                                </a:lnTo>
                                <a:lnTo>
                                  <a:pt x="232" y="4"/>
                                </a:lnTo>
                                <a:lnTo>
                                  <a:pt x="227" y="0"/>
                                </a:lnTo>
                                <a:lnTo>
                                  <a:pt x="2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 name="Group 150"/>
                        <wpg:cNvGrpSpPr>
                          <a:grpSpLocks/>
                        </wpg:cNvGrpSpPr>
                        <wpg:grpSpPr bwMode="auto">
                          <a:xfrm>
                            <a:off x="10961" y="791"/>
                            <a:ext cx="533" cy="401"/>
                            <a:chOff x="10961" y="791"/>
                            <a:chExt cx="533" cy="401"/>
                          </a:xfrm>
                        </wpg:grpSpPr>
                        <wps:wsp>
                          <wps:cNvPr id="34" name="Freeform 151"/>
                          <wps:cNvSpPr>
                            <a:spLocks/>
                          </wps:cNvSpPr>
                          <wps:spPr bwMode="auto">
                            <a:xfrm>
                              <a:off x="10961" y="791"/>
                              <a:ext cx="533" cy="401"/>
                            </a:xfrm>
                            <a:custGeom>
                              <a:avLst/>
                              <a:gdLst>
                                <a:gd name="T0" fmla="*/ 355 w 533"/>
                                <a:gd name="T1" fmla="*/ 157 h 401"/>
                                <a:gd name="T2" fmla="*/ 266 w 533"/>
                                <a:gd name="T3" fmla="*/ 157 h 401"/>
                                <a:gd name="T4" fmla="*/ 321 w 533"/>
                                <a:gd name="T5" fmla="*/ 373 h 401"/>
                                <a:gd name="T6" fmla="*/ 322 w 533"/>
                                <a:gd name="T7" fmla="*/ 378 h 401"/>
                                <a:gd name="T8" fmla="*/ 324 w 533"/>
                                <a:gd name="T9" fmla="*/ 383 h 401"/>
                                <a:gd name="T10" fmla="*/ 324 w 533"/>
                                <a:gd name="T11" fmla="*/ 383 h 401"/>
                                <a:gd name="T12" fmla="*/ 328 w 533"/>
                                <a:gd name="T13" fmla="*/ 391 h 401"/>
                                <a:gd name="T14" fmla="*/ 333 w 533"/>
                                <a:gd name="T15" fmla="*/ 394 h 401"/>
                                <a:gd name="T16" fmla="*/ 343 w 533"/>
                                <a:gd name="T17" fmla="*/ 398 h 401"/>
                                <a:gd name="T18" fmla="*/ 349 w 533"/>
                                <a:gd name="T19" fmla="*/ 399 h 401"/>
                                <a:gd name="T20" fmla="*/ 356 w 533"/>
                                <a:gd name="T21" fmla="*/ 399 h 401"/>
                                <a:gd name="T22" fmla="*/ 360 w 533"/>
                                <a:gd name="T23" fmla="*/ 400 h 401"/>
                                <a:gd name="T24" fmla="*/ 387 w 533"/>
                                <a:gd name="T25" fmla="*/ 400 h 401"/>
                                <a:gd name="T26" fmla="*/ 409 w 533"/>
                                <a:gd name="T27" fmla="*/ 400 h 401"/>
                                <a:gd name="T28" fmla="*/ 429 w 533"/>
                                <a:gd name="T29" fmla="*/ 400 h 401"/>
                                <a:gd name="T30" fmla="*/ 437 w 533"/>
                                <a:gd name="T31" fmla="*/ 400 h 401"/>
                                <a:gd name="T32" fmla="*/ 465 w 533"/>
                                <a:gd name="T33" fmla="*/ 282 h 401"/>
                                <a:gd name="T34" fmla="*/ 386 w 533"/>
                                <a:gd name="T35" fmla="*/ 282 h 401"/>
                                <a:gd name="T36" fmla="*/ 355 w 533"/>
                                <a:gd name="T37" fmla="*/ 15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3" h="401">
                                  <a:moveTo>
                                    <a:pt x="355" y="157"/>
                                  </a:moveTo>
                                  <a:lnTo>
                                    <a:pt x="266" y="157"/>
                                  </a:lnTo>
                                  <a:lnTo>
                                    <a:pt x="321" y="373"/>
                                  </a:lnTo>
                                  <a:lnTo>
                                    <a:pt x="322" y="378"/>
                                  </a:lnTo>
                                  <a:lnTo>
                                    <a:pt x="324" y="383"/>
                                  </a:lnTo>
                                  <a:lnTo>
                                    <a:pt x="324" y="383"/>
                                  </a:lnTo>
                                  <a:lnTo>
                                    <a:pt x="328" y="391"/>
                                  </a:lnTo>
                                  <a:lnTo>
                                    <a:pt x="333" y="394"/>
                                  </a:lnTo>
                                  <a:lnTo>
                                    <a:pt x="343" y="398"/>
                                  </a:lnTo>
                                  <a:lnTo>
                                    <a:pt x="349" y="399"/>
                                  </a:lnTo>
                                  <a:lnTo>
                                    <a:pt x="356" y="399"/>
                                  </a:lnTo>
                                  <a:lnTo>
                                    <a:pt x="360" y="400"/>
                                  </a:lnTo>
                                  <a:lnTo>
                                    <a:pt x="387" y="400"/>
                                  </a:lnTo>
                                  <a:lnTo>
                                    <a:pt x="409" y="400"/>
                                  </a:lnTo>
                                  <a:lnTo>
                                    <a:pt x="429" y="400"/>
                                  </a:lnTo>
                                  <a:lnTo>
                                    <a:pt x="437" y="400"/>
                                  </a:lnTo>
                                  <a:lnTo>
                                    <a:pt x="465" y="282"/>
                                  </a:lnTo>
                                  <a:lnTo>
                                    <a:pt x="386" y="282"/>
                                  </a:lnTo>
                                  <a:lnTo>
                                    <a:pt x="355" y="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2"/>
                          <wps:cNvSpPr>
                            <a:spLocks/>
                          </wps:cNvSpPr>
                          <wps:spPr bwMode="auto">
                            <a:xfrm>
                              <a:off x="10961" y="791"/>
                              <a:ext cx="533" cy="401"/>
                            </a:xfrm>
                            <a:custGeom>
                              <a:avLst/>
                              <a:gdLst>
                                <a:gd name="T0" fmla="*/ 36 w 533"/>
                                <a:gd name="T1" fmla="*/ 0 h 401"/>
                                <a:gd name="T2" fmla="*/ 28 w 533"/>
                                <a:gd name="T3" fmla="*/ 0 h 401"/>
                                <a:gd name="T4" fmla="*/ 15 w 533"/>
                                <a:gd name="T5" fmla="*/ 1 h 401"/>
                                <a:gd name="T6" fmla="*/ 9 w 533"/>
                                <a:gd name="T7" fmla="*/ 3 h 401"/>
                                <a:gd name="T8" fmla="*/ 3 w 533"/>
                                <a:gd name="T9" fmla="*/ 9 h 401"/>
                                <a:gd name="T10" fmla="*/ 0 w 533"/>
                                <a:gd name="T11" fmla="*/ 13 h 401"/>
                                <a:gd name="T12" fmla="*/ 0 w 533"/>
                                <a:gd name="T13" fmla="*/ 26 h 401"/>
                                <a:gd name="T14" fmla="*/ 1 w 533"/>
                                <a:gd name="T15" fmla="*/ 32 h 401"/>
                                <a:gd name="T16" fmla="*/ 3 w 533"/>
                                <a:gd name="T17" fmla="*/ 39 h 401"/>
                                <a:gd name="T18" fmla="*/ 90 w 533"/>
                                <a:gd name="T19" fmla="*/ 373 h 401"/>
                                <a:gd name="T20" fmla="*/ 91 w 533"/>
                                <a:gd name="T21" fmla="*/ 379 h 401"/>
                                <a:gd name="T22" fmla="*/ 93 w 533"/>
                                <a:gd name="T23" fmla="*/ 383 h 401"/>
                                <a:gd name="T24" fmla="*/ 98 w 533"/>
                                <a:gd name="T25" fmla="*/ 391 h 401"/>
                                <a:gd name="T26" fmla="*/ 102 w 533"/>
                                <a:gd name="T27" fmla="*/ 394 h 401"/>
                                <a:gd name="T28" fmla="*/ 112 w 533"/>
                                <a:gd name="T29" fmla="*/ 398 h 401"/>
                                <a:gd name="T30" fmla="*/ 118 w 533"/>
                                <a:gd name="T31" fmla="*/ 399 h 401"/>
                                <a:gd name="T32" fmla="*/ 132 w 533"/>
                                <a:gd name="T33" fmla="*/ 400 h 401"/>
                                <a:gd name="T34" fmla="*/ 142 w 533"/>
                                <a:gd name="T35" fmla="*/ 400 h 401"/>
                                <a:gd name="T36" fmla="*/ 164 w 533"/>
                                <a:gd name="T37" fmla="*/ 400 h 401"/>
                                <a:gd name="T38" fmla="*/ 173 w 533"/>
                                <a:gd name="T39" fmla="*/ 400 h 401"/>
                                <a:gd name="T40" fmla="*/ 188 w 533"/>
                                <a:gd name="T41" fmla="*/ 399 h 401"/>
                                <a:gd name="T42" fmla="*/ 193 w 533"/>
                                <a:gd name="T43" fmla="*/ 398 h 401"/>
                                <a:gd name="T44" fmla="*/ 203 w 533"/>
                                <a:gd name="T45" fmla="*/ 394 h 401"/>
                                <a:gd name="T46" fmla="*/ 207 w 533"/>
                                <a:gd name="T47" fmla="*/ 390 h 401"/>
                                <a:gd name="T48" fmla="*/ 212 w 533"/>
                                <a:gd name="T49" fmla="*/ 383 h 401"/>
                                <a:gd name="T50" fmla="*/ 214 w 533"/>
                                <a:gd name="T51" fmla="*/ 378 h 401"/>
                                <a:gd name="T52" fmla="*/ 215 w 533"/>
                                <a:gd name="T53" fmla="*/ 373 h 401"/>
                                <a:gd name="T54" fmla="*/ 236 w 533"/>
                                <a:gd name="T55" fmla="*/ 286 h 401"/>
                                <a:gd name="T56" fmla="*/ 156 w 533"/>
                                <a:gd name="T57" fmla="*/ 286 h 401"/>
                                <a:gd name="T58" fmla="*/ 95 w 533"/>
                                <a:gd name="T59" fmla="*/ 22 h 401"/>
                                <a:gd name="T60" fmla="*/ 95 w 533"/>
                                <a:gd name="T61" fmla="*/ 17 h 401"/>
                                <a:gd name="T62" fmla="*/ 94 w 533"/>
                                <a:gd name="T63" fmla="*/ 14 h 401"/>
                                <a:gd name="T64" fmla="*/ 91 w 533"/>
                                <a:gd name="T65" fmla="*/ 7 h 401"/>
                                <a:gd name="T66" fmla="*/ 87 w 533"/>
                                <a:gd name="T67" fmla="*/ 4 h 401"/>
                                <a:gd name="T68" fmla="*/ 83 w 533"/>
                                <a:gd name="T69" fmla="*/ 3 h 401"/>
                                <a:gd name="T70" fmla="*/ 79 w 533"/>
                                <a:gd name="T71" fmla="*/ 1 h 401"/>
                                <a:gd name="T72" fmla="*/ 75 w 533"/>
                                <a:gd name="T73" fmla="*/ 0 h 401"/>
                                <a:gd name="T74" fmla="*/ 63 w 533"/>
                                <a:gd name="T75" fmla="*/ 0 h 401"/>
                                <a:gd name="T76" fmla="*/ 36 w 533"/>
                                <a:gd name="T7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3" h="401">
                                  <a:moveTo>
                                    <a:pt x="36" y="0"/>
                                  </a:moveTo>
                                  <a:lnTo>
                                    <a:pt x="28" y="0"/>
                                  </a:lnTo>
                                  <a:lnTo>
                                    <a:pt x="15" y="1"/>
                                  </a:lnTo>
                                  <a:lnTo>
                                    <a:pt x="9" y="3"/>
                                  </a:lnTo>
                                  <a:lnTo>
                                    <a:pt x="3" y="9"/>
                                  </a:lnTo>
                                  <a:lnTo>
                                    <a:pt x="0" y="13"/>
                                  </a:lnTo>
                                  <a:lnTo>
                                    <a:pt x="0" y="26"/>
                                  </a:lnTo>
                                  <a:lnTo>
                                    <a:pt x="1" y="32"/>
                                  </a:lnTo>
                                  <a:lnTo>
                                    <a:pt x="3" y="39"/>
                                  </a:lnTo>
                                  <a:lnTo>
                                    <a:pt x="90" y="373"/>
                                  </a:lnTo>
                                  <a:lnTo>
                                    <a:pt x="91" y="379"/>
                                  </a:lnTo>
                                  <a:lnTo>
                                    <a:pt x="93" y="383"/>
                                  </a:lnTo>
                                  <a:lnTo>
                                    <a:pt x="98" y="391"/>
                                  </a:lnTo>
                                  <a:lnTo>
                                    <a:pt x="102" y="394"/>
                                  </a:lnTo>
                                  <a:lnTo>
                                    <a:pt x="112" y="398"/>
                                  </a:lnTo>
                                  <a:lnTo>
                                    <a:pt x="118" y="399"/>
                                  </a:lnTo>
                                  <a:lnTo>
                                    <a:pt x="132" y="400"/>
                                  </a:lnTo>
                                  <a:lnTo>
                                    <a:pt x="142" y="400"/>
                                  </a:lnTo>
                                  <a:lnTo>
                                    <a:pt x="164" y="400"/>
                                  </a:lnTo>
                                  <a:lnTo>
                                    <a:pt x="173" y="400"/>
                                  </a:lnTo>
                                  <a:lnTo>
                                    <a:pt x="188" y="399"/>
                                  </a:lnTo>
                                  <a:lnTo>
                                    <a:pt x="193" y="398"/>
                                  </a:lnTo>
                                  <a:lnTo>
                                    <a:pt x="203" y="394"/>
                                  </a:lnTo>
                                  <a:lnTo>
                                    <a:pt x="207" y="390"/>
                                  </a:lnTo>
                                  <a:lnTo>
                                    <a:pt x="212" y="383"/>
                                  </a:lnTo>
                                  <a:lnTo>
                                    <a:pt x="214" y="378"/>
                                  </a:lnTo>
                                  <a:lnTo>
                                    <a:pt x="215" y="373"/>
                                  </a:lnTo>
                                  <a:lnTo>
                                    <a:pt x="236" y="286"/>
                                  </a:lnTo>
                                  <a:lnTo>
                                    <a:pt x="156" y="286"/>
                                  </a:lnTo>
                                  <a:lnTo>
                                    <a:pt x="95" y="22"/>
                                  </a:lnTo>
                                  <a:lnTo>
                                    <a:pt x="95" y="17"/>
                                  </a:lnTo>
                                  <a:lnTo>
                                    <a:pt x="94" y="14"/>
                                  </a:lnTo>
                                  <a:lnTo>
                                    <a:pt x="91" y="7"/>
                                  </a:lnTo>
                                  <a:lnTo>
                                    <a:pt x="87" y="4"/>
                                  </a:lnTo>
                                  <a:lnTo>
                                    <a:pt x="83" y="3"/>
                                  </a:lnTo>
                                  <a:lnTo>
                                    <a:pt x="79" y="1"/>
                                  </a:lnTo>
                                  <a:lnTo>
                                    <a:pt x="75" y="0"/>
                                  </a:lnTo>
                                  <a:lnTo>
                                    <a:pt x="63" y="0"/>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3"/>
                          <wps:cNvSpPr>
                            <a:spLocks/>
                          </wps:cNvSpPr>
                          <wps:spPr bwMode="auto">
                            <a:xfrm>
                              <a:off x="10961" y="791"/>
                              <a:ext cx="533" cy="401"/>
                            </a:xfrm>
                            <a:custGeom>
                              <a:avLst/>
                              <a:gdLst>
                                <a:gd name="T0" fmla="*/ 260 w 533"/>
                                <a:gd name="T1" fmla="*/ 0 h 401"/>
                                <a:gd name="T2" fmla="*/ 253 w 533"/>
                                <a:gd name="T3" fmla="*/ 0 h 401"/>
                                <a:gd name="T4" fmla="*/ 241 w 533"/>
                                <a:gd name="T5" fmla="*/ 1 h 401"/>
                                <a:gd name="T6" fmla="*/ 236 w 533"/>
                                <a:gd name="T7" fmla="*/ 2 h 401"/>
                                <a:gd name="T8" fmla="*/ 232 w 533"/>
                                <a:gd name="T9" fmla="*/ 4 h 401"/>
                                <a:gd name="T10" fmla="*/ 228 w 533"/>
                                <a:gd name="T11" fmla="*/ 5 h 401"/>
                                <a:gd name="T12" fmla="*/ 225 w 533"/>
                                <a:gd name="T13" fmla="*/ 8 h 401"/>
                                <a:gd name="T14" fmla="*/ 221 w 533"/>
                                <a:gd name="T15" fmla="*/ 15 h 401"/>
                                <a:gd name="T16" fmla="*/ 220 w 533"/>
                                <a:gd name="T17" fmla="*/ 19 h 401"/>
                                <a:gd name="T18" fmla="*/ 219 w 533"/>
                                <a:gd name="T19" fmla="*/ 23 h 401"/>
                                <a:gd name="T20" fmla="*/ 156 w 533"/>
                                <a:gd name="T21" fmla="*/ 286 h 401"/>
                                <a:gd name="T22" fmla="*/ 236 w 533"/>
                                <a:gd name="T23" fmla="*/ 286 h 401"/>
                                <a:gd name="T24" fmla="*/ 266 w 533"/>
                                <a:gd name="T25" fmla="*/ 157 h 401"/>
                                <a:gd name="T26" fmla="*/ 355 w 533"/>
                                <a:gd name="T27" fmla="*/ 157 h 401"/>
                                <a:gd name="T28" fmla="*/ 322 w 533"/>
                                <a:gd name="T29" fmla="*/ 23 h 401"/>
                                <a:gd name="T30" fmla="*/ 321 w 533"/>
                                <a:gd name="T31" fmla="*/ 19 h 401"/>
                                <a:gd name="T32" fmla="*/ 319 w 533"/>
                                <a:gd name="T33" fmla="*/ 15 h 401"/>
                                <a:gd name="T34" fmla="*/ 315 w 533"/>
                                <a:gd name="T35" fmla="*/ 8 h 401"/>
                                <a:gd name="T36" fmla="*/ 312 w 533"/>
                                <a:gd name="T37" fmla="*/ 5 h 401"/>
                                <a:gd name="T38" fmla="*/ 304 w 533"/>
                                <a:gd name="T39" fmla="*/ 2 h 401"/>
                                <a:gd name="T40" fmla="*/ 299 w 533"/>
                                <a:gd name="T41" fmla="*/ 1 h 401"/>
                                <a:gd name="T42" fmla="*/ 286 w 533"/>
                                <a:gd name="T43" fmla="*/ 0 h 401"/>
                                <a:gd name="T44" fmla="*/ 260 w 533"/>
                                <a:gd name="T4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3" h="401">
                                  <a:moveTo>
                                    <a:pt x="260" y="0"/>
                                  </a:moveTo>
                                  <a:lnTo>
                                    <a:pt x="253" y="0"/>
                                  </a:lnTo>
                                  <a:lnTo>
                                    <a:pt x="241" y="1"/>
                                  </a:lnTo>
                                  <a:lnTo>
                                    <a:pt x="236" y="2"/>
                                  </a:lnTo>
                                  <a:lnTo>
                                    <a:pt x="232" y="4"/>
                                  </a:lnTo>
                                  <a:lnTo>
                                    <a:pt x="228" y="5"/>
                                  </a:lnTo>
                                  <a:lnTo>
                                    <a:pt x="225" y="8"/>
                                  </a:lnTo>
                                  <a:lnTo>
                                    <a:pt x="221" y="15"/>
                                  </a:lnTo>
                                  <a:lnTo>
                                    <a:pt x="220" y="19"/>
                                  </a:lnTo>
                                  <a:lnTo>
                                    <a:pt x="219" y="23"/>
                                  </a:lnTo>
                                  <a:lnTo>
                                    <a:pt x="156" y="286"/>
                                  </a:lnTo>
                                  <a:lnTo>
                                    <a:pt x="236" y="286"/>
                                  </a:lnTo>
                                  <a:lnTo>
                                    <a:pt x="266" y="157"/>
                                  </a:lnTo>
                                  <a:lnTo>
                                    <a:pt x="355" y="157"/>
                                  </a:lnTo>
                                  <a:lnTo>
                                    <a:pt x="322" y="23"/>
                                  </a:lnTo>
                                  <a:lnTo>
                                    <a:pt x="321" y="19"/>
                                  </a:lnTo>
                                  <a:lnTo>
                                    <a:pt x="319" y="15"/>
                                  </a:lnTo>
                                  <a:lnTo>
                                    <a:pt x="315" y="8"/>
                                  </a:lnTo>
                                  <a:lnTo>
                                    <a:pt x="312" y="5"/>
                                  </a:lnTo>
                                  <a:lnTo>
                                    <a:pt x="304" y="2"/>
                                  </a:lnTo>
                                  <a:lnTo>
                                    <a:pt x="299" y="1"/>
                                  </a:lnTo>
                                  <a:lnTo>
                                    <a:pt x="286" y="0"/>
                                  </a:lnTo>
                                  <a:lnTo>
                                    <a:pt x="2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4"/>
                          <wps:cNvSpPr>
                            <a:spLocks/>
                          </wps:cNvSpPr>
                          <wps:spPr bwMode="auto">
                            <a:xfrm>
                              <a:off x="10961" y="791"/>
                              <a:ext cx="533" cy="401"/>
                            </a:xfrm>
                            <a:custGeom>
                              <a:avLst/>
                              <a:gdLst>
                                <a:gd name="T0" fmla="*/ 532 w 533"/>
                                <a:gd name="T1" fmla="*/ 0 h 401"/>
                                <a:gd name="T2" fmla="*/ 486 w 533"/>
                                <a:gd name="T3" fmla="*/ 0 h 401"/>
                                <a:gd name="T4" fmla="*/ 471 w 533"/>
                                <a:gd name="T5" fmla="*/ 0 h 401"/>
                                <a:gd name="T6" fmla="*/ 465 w 533"/>
                                <a:gd name="T7" fmla="*/ 2 h 401"/>
                                <a:gd name="T8" fmla="*/ 465 w 533"/>
                                <a:gd name="T9" fmla="*/ 2 h 401"/>
                                <a:gd name="T10" fmla="*/ 463 w 533"/>
                                <a:gd name="T11" fmla="*/ 2 h 401"/>
                                <a:gd name="T12" fmla="*/ 461 w 533"/>
                                <a:gd name="T13" fmla="*/ 3 h 401"/>
                                <a:gd name="T14" fmla="*/ 455 w 533"/>
                                <a:gd name="T15" fmla="*/ 6 h 401"/>
                                <a:gd name="T16" fmla="*/ 452 w 533"/>
                                <a:gd name="T17" fmla="*/ 9 h 401"/>
                                <a:gd name="T18" fmla="*/ 449 w 533"/>
                                <a:gd name="T19" fmla="*/ 15 h 401"/>
                                <a:gd name="T20" fmla="*/ 449 w 533"/>
                                <a:gd name="T21" fmla="*/ 18 h 401"/>
                                <a:gd name="T22" fmla="*/ 448 w 533"/>
                                <a:gd name="T23" fmla="*/ 21 h 401"/>
                                <a:gd name="T24" fmla="*/ 448 w 533"/>
                                <a:gd name="T25" fmla="*/ 21 h 401"/>
                                <a:gd name="T26" fmla="*/ 386 w 533"/>
                                <a:gd name="T27" fmla="*/ 282 h 401"/>
                                <a:gd name="T28" fmla="*/ 465 w 533"/>
                                <a:gd name="T29" fmla="*/ 282 h 401"/>
                                <a:gd name="T30" fmla="*/ 532 w 533"/>
                                <a:gd name="T3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3" h="401">
                                  <a:moveTo>
                                    <a:pt x="532" y="0"/>
                                  </a:moveTo>
                                  <a:lnTo>
                                    <a:pt x="486" y="0"/>
                                  </a:lnTo>
                                  <a:lnTo>
                                    <a:pt x="471" y="0"/>
                                  </a:lnTo>
                                  <a:lnTo>
                                    <a:pt x="465" y="2"/>
                                  </a:lnTo>
                                  <a:lnTo>
                                    <a:pt x="465" y="2"/>
                                  </a:lnTo>
                                  <a:lnTo>
                                    <a:pt x="463" y="2"/>
                                  </a:lnTo>
                                  <a:lnTo>
                                    <a:pt x="461" y="3"/>
                                  </a:lnTo>
                                  <a:lnTo>
                                    <a:pt x="455" y="6"/>
                                  </a:lnTo>
                                  <a:lnTo>
                                    <a:pt x="452" y="9"/>
                                  </a:lnTo>
                                  <a:lnTo>
                                    <a:pt x="449" y="15"/>
                                  </a:lnTo>
                                  <a:lnTo>
                                    <a:pt x="449" y="18"/>
                                  </a:lnTo>
                                  <a:lnTo>
                                    <a:pt x="448" y="21"/>
                                  </a:lnTo>
                                  <a:lnTo>
                                    <a:pt x="448" y="21"/>
                                  </a:lnTo>
                                  <a:lnTo>
                                    <a:pt x="386" y="282"/>
                                  </a:lnTo>
                                  <a:lnTo>
                                    <a:pt x="465" y="282"/>
                                  </a:lnTo>
                                  <a:lnTo>
                                    <a:pt x="5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 name="Freeform 155"/>
                        <wps:cNvSpPr>
                          <a:spLocks/>
                        </wps:cNvSpPr>
                        <wps:spPr bwMode="auto">
                          <a:xfrm>
                            <a:off x="10373" y="787"/>
                            <a:ext cx="341" cy="409"/>
                          </a:xfrm>
                          <a:custGeom>
                            <a:avLst/>
                            <a:gdLst>
                              <a:gd name="T0" fmla="*/ 189 w 341"/>
                              <a:gd name="T1" fmla="*/ 0 h 409"/>
                              <a:gd name="T2" fmla="*/ 149 w 341"/>
                              <a:gd name="T3" fmla="*/ 5 h 409"/>
                              <a:gd name="T4" fmla="*/ 109 w 341"/>
                              <a:gd name="T5" fmla="*/ 19 h 409"/>
                              <a:gd name="T6" fmla="*/ 75 w 341"/>
                              <a:gd name="T7" fmla="*/ 39 h 409"/>
                              <a:gd name="T8" fmla="*/ 46 w 341"/>
                              <a:gd name="T9" fmla="*/ 67 h 409"/>
                              <a:gd name="T10" fmla="*/ 24 w 341"/>
                              <a:gd name="T11" fmla="*/ 99 h 409"/>
                              <a:gd name="T12" fmla="*/ 9 w 341"/>
                              <a:gd name="T13" fmla="*/ 136 h 409"/>
                              <a:gd name="T14" fmla="*/ 1 w 341"/>
                              <a:gd name="T15" fmla="*/ 175 h 409"/>
                              <a:gd name="T16" fmla="*/ 0 w 341"/>
                              <a:gd name="T17" fmla="*/ 202 h 409"/>
                              <a:gd name="T18" fmla="*/ 1 w 341"/>
                              <a:gd name="T19" fmla="*/ 242 h 409"/>
                              <a:gd name="T20" fmla="*/ 8 w 341"/>
                              <a:gd name="T21" fmla="*/ 278 h 409"/>
                              <a:gd name="T22" fmla="*/ 27 w 341"/>
                              <a:gd name="T23" fmla="*/ 321 h 409"/>
                              <a:gd name="T24" fmla="*/ 47 w 341"/>
                              <a:gd name="T25" fmla="*/ 350 h 409"/>
                              <a:gd name="T26" fmla="*/ 80 w 341"/>
                              <a:gd name="T27" fmla="*/ 377 h 409"/>
                              <a:gd name="T28" fmla="*/ 114 w 341"/>
                              <a:gd name="T29" fmla="*/ 395 h 409"/>
                              <a:gd name="T30" fmla="*/ 152 w 341"/>
                              <a:gd name="T31" fmla="*/ 405 h 409"/>
                              <a:gd name="T32" fmla="*/ 192 w 341"/>
                              <a:gd name="T33" fmla="*/ 409 h 409"/>
                              <a:gd name="T34" fmla="*/ 233 w 341"/>
                              <a:gd name="T35" fmla="*/ 408 h 409"/>
                              <a:gd name="T36" fmla="*/ 254 w 341"/>
                              <a:gd name="T37" fmla="*/ 405 h 409"/>
                              <a:gd name="T38" fmla="*/ 285 w 341"/>
                              <a:gd name="T39" fmla="*/ 399 h 409"/>
                              <a:gd name="T40" fmla="*/ 313 w 341"/>
                              <a:gd name="T41" fmla="*/ 391 h 409"/>
                              <a:gd name="T42" fmla="*/ 333 w 341"/>
                              <a:gd name="T43" fmla="*/ 380 h 409"/>
                              <a:gd name="T44" fmla="*/ 340 w 341"/>
                              <a:gd name="T45" fmla="*/ 362 h 409"/>
                              <a:gd name="T46" fmla="*/ 209 w 341"/>
                              <a:gd name="T47" fmla="*/ 331 h 409"/>
                              <a:gd name="T48" fmla="*/ 170 w 341"/>
                              <a:gd name="T49" fmla="*/ 326 h 409"/>
                              <a:gd name="T50" fmla="*/ 132 w 341"/>
                              <a:gd name="T51" fmla="*/ 306 h 409"/>
                              <a:gd name="T52" fmla="*/ 107 w 341"/>
                              <a:gd name="T53" fmla="*/ 272 h 409"/>
                              <a:gd name="T54" fmla="*/ 95 w 341"/>
                              <a:gd name="T55" fmla="*/ 231 h 409"/>
                              <a:gd name="T56" fmla="*/ 94 w 341"/>
                              <a:gd name="T57" fmla="*/ 188 h 409"/>
                              <a:gd name="T58" fmla="*/ 101 w 341"/>
                              <a:gd name="T59" fmla="*/ 153 h 409"/>
                              <a:gd name="T60" fmla="*/ 120 w 341"/>
                              <a:gd name="T61" fmla="*/ 117 h 409"/>
                              <a:gd name="T62" fmla="*/ 139 w 341"/>
                              <a:gd name="T63" fmla="*/ 98 h 409"/>
                              <a:gd name="T64" fmla="*/ 176 w 341"/>
                              <a:gd name="T65" fmla="*/ 81 h 409"/>
                              <a:gd name="T66" fmla="*/ 340 w 341"/>
                              <a:gd name="T67" fmla="*/ 78 h 409"/>
                              <a:gd name="T68" fmla="*/ 340 w 341"/>
                              <a:gd name="T69" fmla="*/ 54 h 409"/>
                              <a:gd name="T70" fmla="*/ 335 w 341"/>
                              <a:gd name="T71" fmla="*/ 37 h 409"/>
                              <a:gd name="T72" fmla="*/ 323 w 341"/>
                              <a:gd name="T73" fmla="*/ 27 h 409"/>
                              <a:gd name="T74" fmla="*/ 299 w 341"/>
                              <a:gd name="T75" fmla="*/ 15 h 409"/>
                              <a:gd name="T76" fmla="*/ 266 w 341"/>
                              <a:gd name="T77" fmla="*/ 5 h 409"/>
                              <a:gd name="T78" fmla="*/ 233 w 341"/>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1" h="409">
                                <a:moveTo>
                                  <a:pt x="213" y="0"/>
                                </a:moveTo>
                                <a:lnTo>
                                  <a:pt x="189" y="0"/>
                                </a:lnTo>
                                <a:lnTo>
                                  <a:pt x="168" y="2"/>
                                </a:lnTo>
                                <a:lnTo>
                                  <a:pt x="149" y="5"/>
                                </a:lnTo>
                                <a:lnTo>
                                  <a:pt x="132" y="10"/>
                                </a:lnTo>
                                <a:lnTo>
                                  <a:pt x="109" y="19"/>
                                </a:lnTo>
                                <a:lnTo>
                                  <a:pt x="90" y="29"/>
                                </a:lnTo>
                                <a:lnTo>
                                  <a:pt x="75" y="39"/>
                                </a:lnTo>
                                <a:lnTo>
                                  <a:pt x="61" y="50"/>
                                </a:lnTo>
                                <a:lnTo>
                                  <a:pt x="46" y="67"/>
                                </a:lnTo>
                                <a:lnTo>
                                  <a:pt x="34" y="83"/>
                                </a:lnTo>
                                <a:lnTo>
                                  <a:pt x="24" y="99"/>
                                </a:lnTo>
                                <a:lnTo>
                                  <a:pt x="16" y="117"/>
                                </a:lnTo>
                                <a:lnTo>
                                  <a:pt x="9" y="136"/>
                                </a:lnTo>
                                <a:lnTo>
                                  <a:pt x="4" y="156"/>
                                </a:lnTo>
                                <a:lnTo>
                                  <a:pt x="1" y="175"/>
                                </a:lnTo>
                                <a:lnTo>
                                  <a:pt x="0" y="193"/>
                                </a:lnTo>
                                <a:lnTo>
                                  <a:pt x="0" y="202"/>
                                </a:lnTo>
                                <a:lnTo>
                                  <a:pt x="0" y="220"/>
                                </a:lnTo>
                                <a:lnTo>
                                  <a:pt x="1" y="242"/>
                                </a:lnTo>
                                <a:lnTo>
                                  <a:pt x="4" y="261"/>
                                </a:lnTo>
                                <a:lnTo>
                                  <a:pt x="8" y="278"/>
                                </a:lnTo>
                                <a:lnTo>
                                  <a:pt x="17" y="302"/>
                                </a:lnTo>
                                <a:lnTo>
                                  <a:pt x="27" y="321"/>
                                </a:lnTo>
                                <a:lnTo>
                                  <a:pt x="37" y="337"/>
                                </a:lnTo>
                                <a:lnTo>
                                  <a:pt x="47" y="350"/>
                                </a:lnTo>
                                <a:lnTo>
                                  <a:pt x="64" y="365"/>
                                </a:lnTo>
                                <a:lnTo>
                                  <a:pt x="80" y="377"/>
                                </a:lnTo>
                                <a:lnTo>
                                  <a:pt x="97" y="387"/>
                                </a:lnTo>
                                <a:lnTo>
                                  <a:pt x="114" y="395"/>
                                </a:lnTo>
                                <a:lnTo>
                                  <a:pt x="133" y="401"/>
                                </a:lnTo>
                                <a:lnTo>
                                  <a:pt x="152" y="405"/>
                                </a:lnTo>
                                <a:lnTo>
                                  <a:pt x="172" y="408"/>
                                </a:lnTo>
                                <a:lnTo>
                                  <a:pt x="192" y="409"/>
                                </a:lnTo>
                                <a:lnTo>
                                  <a:pt x="216" y="409"/>
                                </a:lnTo>
                                <a:lnTo>
                                  <a:pt x="233" y="408"/>
                                </a:lnTo>
                                <a:lnTo>
                                  <a:pt x="244" y="407"/>
                                </a:lnTo>
                                <a:lnTo>
                                  <a:pt x="254" y="405"/>
                                </a:lnTo>
                                <a:lnTo>
                                  <a:pt x="275" y="401"/>
                                </a:lnTo>
                                <a:lnTo>
                                  <a:pt x="285" y="399"/>
                                </a:lnTo>
                                <a:lnTo>
                                  <a:pt x="305" y="393"/>
                                </a:lnTo>
                                <a:lnTo>
                                  <a:pt x="313" y="391"/>
                                </a:lnTo>
                                <a:lnTo>
                                  <a:pt x="327" y="385"/>
                                </a:lnTo>
                                <a:lnTo>
                                  <a:pt x="333" y="380"/>
                                </a:lnTo>
                                <a:lnTo>
                                  <a:pt x="338" y="368"/>
                                </a:lnTo>
                                <a:lnTo>
                                  <a:pt x="340" y="362"/>
                                </a:lnTo>
                                <a:lnTo>
                                  <a:pt x="340" y="331"/>
                                </a:lnTo>
                                <a:lnTo>
                                  <a:pt x="209" y="331"/>
                                </a:lnTo>
                                <a:lnTo>
                                  <a:pt x="189" y="330"/>
                                </a:lnTo>
                                <a:lnTo>
                                  <a:pt x="170" y="326"/>
                                </a:lnTo>
                                <a:lnTo>
                                  <a:pt x="148" y="316"/>
                                </a:lnTo>
                                <a:lnTo>
                                  <a:pt x="132" y="306"/>
                                </a:lnTo>
                                <a:lnTo>
                                  <a:pt x="117" y="288"/>
                                </a:lnTo>
                                <a:lnTo>
                                  <a:pt x="107" y="272"/>
                                </a:lnTo>
                                <a:lnTo>
                                  <a:pt x="99" y="250"/>
                                </a:lnTo>
                                <a:lnTo>
                                  <a:pt x="95" y="231"/>
                                </a:lnTo>
                                <a:lnTo>
                                  <a:pt x="93" y="213"/>
                                </a:lnTo>
                                <a:lnTo>
                                  <a:pt x="94" y="188"/>
                                </a:lnTo>
                                <a:lnTo>
                                  <a:pt x="97" y="169"/>
                                </a:lnTo>
                                <a:lnTo>
                                  <a:pt x="101" y="153"/>
                                </a:lnTo>
                                <a:lnTo>
                                  <a:pt x="109" y="133"/>
                                </a:lnTo>
                                <a:lnTo>
                                  <a:pt x="120" y="117"/>
                                </a:lnTo>
                                <a:lnTo>
                                  <a:pt x="124" y="112"/>
                                </a:lnTo>
                                <a:lnTo>
                                  <a:pt x="139" y="98"/>
                                </a:lnTo>
                                <a:lnTo>
                                  <a:pt x="157" y="88"/>
                                </a:lnTo>
                                <a:lnTo>
                                  <a:pt x="176" y="81"/>
                                </a:lnTo>
                                <a:lnTo>
                                  <a:pt x="196" y="78"/>
                                </a:lnTo>
                                <a:lnTo>
                                  <a:pt x="340" y="78"/>
                                </a:lnTo>
                                <a:lnTo>
                                  <a:pt x="340" y="62"/>
                                </a:lnTo>
                                <a:lnTo>
                                  <a:pt x="340" y="54"/>
                                </a:lnTo>
                                <a:lnTo>
                                  <a:pt x="337" y="42"/>
                                </a:lnTo>
                                <a:lnTo>
                                  <a:pt x="335" y="37"/>
                                </a:lnTo>
                                <a:lnTo>
                                  <a:pt x="328" y="30"/>
                                </a:lnTo>
                                <a:lnTo>
                                  <a:pt x="323" y="27"/>
                                </a:lnTo>
                                <a:lnTo>
                                  <a:pt x="308" y="19"/>
                                </a:lnTo>
                                <a:lnTo>
                                  <a:pt x="299" y="15"/>
                                </a:lnTo>
                                <a:lnTo>
                                  <a:pt x="278" y="8"/>
                                </a:lnTo>
                                <a:lnTo>
                                  <a:pt x="266" y="5"/>
                                </a:lnTo>
                                <a:lnTo>
                                  <a:pt x="252" y="3"/>
                                </a:lnTo>
                                <a:lnTo>
                                  <a:pt x="233" y="1"/>
                                </a:lnTo>
                                <a:lnTo>
                                  <a:pt x="213"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6"/>
                        <wps:cNvSpPr>
                          <a:spLocks/>
                        </wps:cNvSpPr>
                        <wps:spPr bwMode="auto">
                          <a:xfrm>
                            <a:off x="10538" y="958"/>
                            <a:ext cx="175" cy="160"/>
                          </a:xfrm>
                          <a:custGeom>
                            <a:avLst/>
                            <a:gdLst>
                              <a:gd name="T0" fmla="*/ 151 w 175"/>
                              <a:gd name="T1" fmla="*/ 0 h 160"/>
                              <a:gd name="T2" fmla="*/ 14 w 175"/>
                              <a:gd name="T3" fmla="*/ 0 h 160"/>
                              <a:gd name="T4" fmla="*/ 11 w 175"/>
                              <a:gd name="T5" fmla="*/ 1 h 160"/>
                              <a:gd name="T6" fmla="*/ 6 w 175"/>
                              <a:gd name="T7" fmla="*/ 5 h 160"/>
                              <a:gd name="T8" fmla="*/ 4 w 175"/>
                              <a:gd name="T9" fmla="*/ 7 h 160"/>
                              <a:gd name="T10" fmla="*/ 2 w 175"/>
                              <a:gd name="T11" fmla="*/ 13 h 160"/>
                              <a:gd name="T12" fmla="*/ 1 w 175"/>
                              <a:gd name="T13" fmla="*/ 17 h 160"/>
                              <a:gd name="T14" fmla="*/ 0 w 175"/>
                              <a:gd name="T15" fmla="*/ 25 h 160"/>
                              <a:gd name="T16" fmla="*/ 0 w 175"/>
                              <a:gd name="T17" fmla="*/ 49 h 160"/>
                              <a:gd name="T18" fmla="*/ 1 w 175"/>
                              <a:gd name="T19" fmla="*/ 56 h 160"/>
                              <a:gd name="T20" fmla="*/ 3 w 175"/>
                              <a:gd name="T21" fmla="*/ 62 h 160"/>
                              <a:gd name="T22" fmla="*/ 7 w 175"/>
                              <a:gd name="T23" fmla="*/ 71 h 160"/>
                              <a:gd name="T24" fmla="*/ 14 w 175"/>
                              <a:gd name="T25" fmla="*/ 72 h 160"/>
                              <a:gd name="T26" fmla="*/ 83 w 175"/>
                              <a:gd name="T27" fmla="*/ 72 h 160"/>
                              <a:gd name="T28" fmla="*/ 83 w 175"/>
                              <a:gd name="T29" fmla="*/ 150 h 160"/>
                              <a:gd name="T30" fmla="*/ 77 w 175"/>
                              <a:gd name="T31" fmla="*/ 153 h 160"/>
                              <a:gd name="T32" fmla="*/ 71 w 175"/>
                              <a:gd name="T33" fmla="*/ 155 h 160"/>
                              <a:gd name="T34" fmla="*/ 65 w 175"/>
                              <a:gd name="T35" fmla="*/ 156 h 160"/>
                              <a:gd name="T36" fmla="*/ 45 w 175"/>
                              <a:gd name="T37" fmla="*/ 159 h 160"/>
                              <a:gd name="T38" fmla="*/ 175 w 175"/>
                              <a:gd name="T39" fmla="*/ 159 h 160"/>
                              <a:gd name="T40" fmla="*/ 175 w 175"/>
                              <a:gd name="T41" fmla="*/ 27 h 160"/>
                              <a:gd name="T42" fmla="*/ 174 w 175"/>
                              <a:gd name="T43" fmla="*/ 23 h 160"/>
                              <a:gd name="T44" fmla="*/ 172 w 175"/>
                              <a:gd name="T45" fmla="*/ 15 h 160"/>
                              <a:gd name="T46" fmla="*/ 170 w 175"/>
                              <a:gd name="T47" fmla="*/ 11 h 160"/>
                              <a:gd name="T48" fmla="*/ 165 w 175"/>
                              <a:gd name="T49" fmla="*/ 6 h 160"/>
                              <a:gd name="T50" fmla="*/ 162 w 175"/>
                              <a:gd name="T51" fmla="*/ 3 h 160"/>
                              <a:gd name="T52" fmla="*/ 155 w 175"/>
                              <a:gd name="T53" fmla="*/ 0 h 160"/>
                              <a:gd name="T54" fmla="*/ 151 w 175"/>
                              <a:gd name="T55"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75" h="160">
                                <a:moveTo>
                                  <a:pt x="151" y="0"/>
                                </a:moveTo>
                                <a:lnTo>
                                  <a:pt x="14" y="0"/>
                                </a:lnTo>
                                <a:lnTo>
                                  <a:pt x="11" y="1"/>
                                </a:lnTo>
                                <a:lnTo>
                                  <a:pt x="6" y="5"/>
                                </a:lnTo>
                                <a:lnTo>
                                  <a:pt x="4" y="7"/>
                                </a:lnTo>
                                <a:lnTo>
                                  <a:pt x="2" y="13"/>
                                </a:lnTo>
                                <a:lnTo>
                                  <a:pt x="1" y="17"/>
                                </a:lnTo>
                                <a:lnTo>
                                  <a:pt x="0" y="25"/>
                                </a:lnTo>
                                <a:lnTo>
                                  <a:pt x="0" y="49"/>
                                </a:lnTo>
                                <a:lnTo>
                                  <a:pt x="1" y="56"/>
                                </a:lnTo>
                                <a:lnTo>
                                  <a:pt x="3" y="62"/>
                                </a:lnTo>
                                <a:lnTo>
                                  <a:pt x="7" y="71"/>
                                </a:lnTo>
                                <a:lnTo>
                                  <a:pt x="14" y="72"/>
                                </a:lnTo>
                                <a:lnTo>
                                  <a:pt x="83" y="72"/>
                                </a:lnTo>
                                <a:lnTo>
                                  <a:pt x="83" y="150"/>
                                </a:lnTo>
                                <a:lnTo>
                                  <a:pt x="77" y="153"/>
                                </a:lnTo>
                                <a:lnTo>
                                  <a:pt x="71" y="155"/>
                                </a:lnTo>
                                <a:lnTo>
                                  <a:pt x="65" y="156"/>
                                </a:lnTo>
                                <a:lnTo>
                                  <a:pt x="45" y="159"/>
                                </a:lnTo>
                                <a:lnTo>
                                  <a:pt x="175" y="159"/>
                                </a:lnTo>
                                <a:lnTo>
                                  <a:pt x="175" y="27"/>
                                </a:lnTo>
                                <a:lnTo>
                                  <a:pt x="174" y="23"/>
                                </a:lnTo>
                                <a:lnTo>
                                  <a:pt x="172" y="15"/>
                                </a:lnTo>
                                <a:lnTo>
                                  <a:pt x="170" y="11"/>
                                </a:lnTo>
                                <a:lnTo>
                                  <a:pt x="165" y="6"/>
                                </a:lnTo>
                                <a:lnTo>
                                  <a:pt x="162" y="3"/>
                                </a:lnTo>
                                <a:lnTo>
                                  <a:pt x="155" y="0"/>
                                </a:lnTo>
                                <a:lnTo>
                                  <a:pt x="151"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7"/>
                        <wps:cNvSpPr>
                          <a:spLocks/>
                        </wps:cNvSpPr>
                        <wps:spPr bwMode="auto">
                          <a:xfrm>
                            <a:off x="10569" y="865"/>
                            <a:ext cx="145" cy="35"/>
                          </a:xfrm>
                          <a:custGeom>
                            <a:avLst/>
                            <a:gdLst>
                              <a:gd name="T0" fmla="*/ 144 w 145"/>
                              <a:gd name="T1" fmla="*/ 0 h 35"/>
                              <a:gd name="T2" fmla="*/ 0 w 145"/>
                              <a:gd name="T3" fmla="*/ 0 h 35"/>
                              <a:gd name="T4" fmla="*/ 25 w 145"/>
                              <a:gd name="T5" fmla="*/ 0 h 35"/>
                              <a:gd name="T6" fmla="*/ 44 w 145"/>
                              <a:gd name="T7" fmla="*/ 2 h 35"/>
                              <a:gd name="T8" fmla="*/ 69 w 145"/>
                              <a:gd name="T9" fmla="*/ 8 h 35"/>
                              <a:gd name="T10" fmla="*/ 84 w 145"/>
                              <a:gd name="T11" fmla="*/ 14 h 35"/>
                              <a:gd name="T12" fmla="*/ 98 w 145"/>
                              <a:gd name="T13" fmla="*/ 19 h 35"/>
                              <a:gd name="T14" fmla="*/ 105 w 145"/>
                              <a:gd name="T15" fmla="*/ 23 h 35"/>
                              <a:gd name="T16" fmla="*/ 123 w 145"/>
                              <a:gd name="T17" fmla="*/ 34 h 35"/>
                              <a:gd name="T18" fmla="*/ 130 w 145"/>
                              <a:gd name="T19" fmla="*/ 34 h 35"/>
                              <a:gd name="T20" fmla="*/ 138 w 145"/>
                              <a:gd name="T21" fmla="*/ 28 h 35"/>
                              <a:gd name="T22" fmla="*/ 140 w 145"/>
                              <a:gd name="T23" fmla="*/ 25 h 35"/>
                              <a:gd name="T24" fmla="*/ 142 w 145"/>
                              <a:gd name="T25" fmla="*/ 18 h 35"/>
                              <a:gd name="T26" fmla="*/ 143 w 145"/>
                              <a:gd name="T27" fmla="*/ 14 h 35"/>
                              <a:gd name="T28" fmla="*/ 144 w 145"/>
                              <a:gd name="T29" fmla="*/ 6 h 35"/>
                              <a:gd name="T30" fmla="*/ 144 w 145"/>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 h="35">
                                <a:moveTo>
                                  <a:pt x="144" y="0"/>
                                </a:moveTo>
                                <a:lnTo>
                                  <a:pt x="0" y="0"/>
                                </a:lnTo>
                                <a:lnTo>
                                  <a:pt x="25" y="0"/>
                                </a:lnTo>
                                <a:lnTo>
                                  <a:pt x="44" y="2"/>
                                </a:lnTo>
                                <a:lnTo>
                                  <a:pt x="69" y="8"/>
                                </a:lnTo>
                                <a:lnTo>
                                  <a:pt x="84" y="14"/>
                                </a:lnTo>
                                <a:lnTo>
                                  <a:pt x="98" y="19"/>
                                </a:lnTo>
                                <a:lnTo>
                                  <a:pt x="105" y="23"/>
                                </a:lnTo>
                                <a:lnTo>
                                  <a:pt x="123" y="34"/>
                                </a:lnTo>
                                <a:lnTo>
                                  <a:pt x="130" y="34"/>
                                </a:lnTo>
                                <a:lnTo>
                                  <a:pt x="138" y="28"/>
                                </a:lnTo>
                                <a:lnTo>
                                  <a:pt x="140" y="25"/>
                                </a:lnTo>
                                <a:lnTo>
                                  <a:pt x="142" y="18"/>
                                </a:lnTo>
                                <a:lnTo>
                                  <a:pt x="143" y="14"/>
                                </a:lnTo>
                                <a:lnTo>
                                  <a:pt x="144" y="6"/>
                                </a:lnTo>
                                <a:lnTo>
                                  <a:pt x="144"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58C46" id="Gruppieren 29" o:spid="_x0000_s1026" style="position:absolute;margin-left:521.05pt;margin-top:18.75pt;width:59.05pt;height:60.55pt;z-index:-251664384;mso-position-horizontal-relative:page;mso-position-vertical-relative:page" coordorigin="10363,386" coordsize="118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" o:allowincell="f">
                <v:shape id="Freeform 147" o:spid="_x0000_s1027" style="position:absolute;left:10601;top:396;width:907;height:1191;visibility:visible;mso-wrap-style:square;v-text-anchor:top" coordsize="907,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xLsAA&#10;AADbAAAADwAAAGRycy9kb3ducmV2LnhtbERPTWvCQBC9C/0PyxR6002tSIiuIgVLLx6MQnscsmMS&#10;zM6G7NQk/fXuQfD4eN/r7eAadaMu1J4NvM8SUMSFtzWXBs6n/TQFFQTZYuOZDIwUYLt5mawxs77n&#10;I91yKVUM4ZChgUqkzbQORUUOw8y3xJG7+M6hRNiV2nbYx3DX6HmSLLXDmmNDhS19VlRc8z9nYJCa&#10;D+2Y0s9/fvg9fY2LshdvzNvrsFuBEhrkKX64v62Bj7g+fok/QG/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RxLsAAAADbAAAADwAAAAAAAAAAAAAAAACYAgAAZHJzL2Rvd25y&#10;ZXYueG1sUEsFBgAAAAAEAAQA9QAAAIUDAAAAAA==&#10;" path="m907,l283,,,1190r623,l907,e" fillcolor="#ed1c24" stroked="f">
                  <v:path arrowok="t" o:connecttype="custom" o:connectlocs="907,0;283,0;0,1190;623,1190;907,0" o:connectangles="0,0,0,0,0"/>
                </v:shape>
                <v:shape id="Freeform 148" o:spid="_x0000_s1028" style="position:absolute;left:11398;top:791;width:136;height:401;visibility:visible;mso-wrap-style:square;v-text-anchor:top" coordsize="1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NU8QA&#10;AADbAAAADwAAAGRycy9kb3ducmV2LnhtbESPW2sCMRSE3wv+h3CEvtXECiKrUUS89KniDfXtsDnu&#10;Lm5OtptUt//eFAQfh5n5hhlNGluKG9W+cKyh21EgiFNnCs407HeLjwEIH5ANlo5Jwx95mIxbbyNM&#10;jLvzhm7bkIkIYZ+ghjyEKpHSpzlZ9B1XEUfv4mqLIco6k6bGe4TbUn4q1ZcWC44LOVY0yym9bn+t&#10;htN1vv7pHdTMHPvV92bVDJbq7LV+bzfTIYhATXiFn+0vo6HXhf8v8Q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zVPEAAAA2wAAAA8AAAAAAAAAAAAAAAAAmAIAAGRycy9k&#10;b3ducmV2LnhtbFBLBQYAAAAABAAEAPUAAACJAwAAAAA=&#10;" path="m95,l,400r5,-1l14,399r6,-1l31,394r4,-3l40,383r2,-4l44,373,132,40r2,-8l135,26r,-5l135,15r-1,-5l130,6,127,3,122,1,110,r-7,l95,e" fillcolor="#ed1c24" stroked="f">
                  <v:path arrowok="t" o:connecttype="custom" o:connectlocs="95,0;0,400;5,399;14,399;20,398;31,394;35,391;40,383;42,379;44,373;132,40;134,32;135,26;135,21;135,15;134,10;130,6;127,3;122,1;110,0;103,0;95,0" o:connectangles="0,0,0,0,0,0,0,0,0,0,0,0,0,0,0,0,0,0,0,0,0,0"/>
                </v:shape>
                <v:shape id="Freeform 149" o:spid="_x0000_s1029" style="position:absolute;left:10713;top:793;width:241;height:397;visibility:visible;mso-wrap-style:square;v-text-anchor:top" coordsize="24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omMMA&#10;AADbAAAADwAAAGRycy9kb3ducmV2LnhtbESPQWvCQBSE70L/w/IKvUjdqFRKdBUVAp4E4x48PrOv&#10;SWj2bchuTfz3riD0OMzMN8xqM9hG3KjztWMF00kCgrhwpuZSgT5nn98gfEA22DgmBXfysFm/jVaY&#10;GtfziW55KEWEsE9RQRVCm0rpi4os+olriaP34zqLIcqulKbDPsJtI2dJspAWa44LFba0r6j4zf+s&#10;gmxq9O7reM0uWvf5cW8TfRhrpT7eh+0SRKAh/Idf7YNRMJ/B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omMMAAADbAAAADwAAAAAAAAAAAAAAAACYAgAAZHJzL2Rv&#10;d25yZXYueG1sUEsFBgAAAAAEAAQA9QAAAIgDAAAAAA==&#10;" path="m224,l21,,14,2,2,12,,20,,376r2,8l14,394r7,2l225,396r3,-1l231,393r2,-1l235,389r3,-7l239,379r1,-5l240,370r,-4l240,353r,-5l240,344r-1,-5l238,336r-3,-7l233,326r-5,-4l225,321r-134,l91,228r112,l206,227r5,-4l213,221r2,-4l216,214r1,-4l218,202r,-5l218,185r,-5l217,171r-1,-3l213,161r-2,-2l209,157r-3,-2l203,154r-112,l91,75r133,l227,73r5,-3l234,67r3,-7l237,57r2,-9l239,43r,-12l239,26r-1,-4l237,17r,-3l234,7,232,4,227,r-3,e" stroked="f">
                  <v:path arrowok="t" o:connecttype="custom" o:connectlocs="21,0;2,12;0,376;14,394;225,396;231,393;235,389;239,379;240,370;240,353;240,344;238,336;233,326;225,321;91,228;206,227;213,221;216,214;218,202;218,185;217,171;213,161;209,157;203,154;91,75;227,73;234,67;237,57;239,43;239,26;237,17;234,7;227,0" o:connectangles="0,0,0,0,0,0,0,0,0,0,0,0,0,0,0,0,0,0,0,0,0,0,0,0,0,0,0,0,0,0,0,0,0"/>
                </v:shape>
                <v:group id="Group 150" o:spid="_x0000_s1030" style="position:absolute;left:10961;top:791;width:533;height:401" coordorigin="10961,791" coordsize="5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51" o:spid="_x0000_s1031" style="position:absolute;left:10961;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N4MUA&#10;AADbAAAADwAAAGRycy9kb3ducmV2LnhtbESPQWvCQBSE70L/w/IKvUjdVEUkdRUpNngQwVRKj4/s&#10;MwnNvg3ZNa7/3hUEj8PMfMMsVsE0oqfO1ZYVfIwSEMSF1TWXCo4/3+9zEM4ja2wsk4IrOVgtXwYL&#10;TLW98IH63JciQtilqKDyvk2ldEVFBt3ItsTRO9nOoI+yK6Xu8BLhppHjJJlJgzXHhQpb+qqo+M/P&#10;RkE23JfjbH08Zbt5+AuT36nsN1apt9ew/gThKfhn+NHeagWTK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I3gxQAAANsAAAAPAAAAAAAAAAAAAAAAAJgCAABkcnMv&#10;ZG93bnJldi54bWxQSwUGAAAAAAQABAD1AAAAigMAAAAA&#10;" path="m355,157r-89,l321,373r1,5l324,383r,l328,391r5,3l343,398r6,1l356,399r4,1l387,400r22,l429,400r8,l465,282r-79,l355,157e" stroked="f">
                    <v:path arrowok="t" o:connecttype="custom" o:connectlocs="355,157;266,157;321,373;322,378;324,383;324,383;328,391;333,394;343,398;349,399;356,399;360,400;387,400;409,400;429,400;437,400;465,282;386,282;355,157" o:connectangles="0,0,0,0,0,0,0,0,0,0,0,0,0,0,0,0,0,0,0"/>
                  </v:shape>
                  <v:shape id="Freeform 152" o:spid="_x0000_s1032" style="position:absolute;left:10961;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oe8YA&#10;AADbAAAADwAAAGRycy9kb3ducmV2LnhtbESPQWvCQBSE7wX/w/IEL0U31VYkdROkaOihFGpFPD6y&#10;zyQ0+zZk17j+e7dQ6HGYmW+YdR5MKwbqXWNZwdMsAUFcWt1wpeDwvZuuQDiPrLG1TApu5CDPRg9r&#10;TLW98hcNe1+JCGGXooLa+y6V0pU1GXQz2xFH72x7gz7KvpK6x2uEm1bOk2QpDTYcF2rs6K2m8md/&#10;MQqKx89qXmwO5+JjFU5hcXyWw9YqNRmHzSsIT8H/h//a71rB4gV+v8Qf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Qoe8YAAADbAAAADwAAAAAAAAAAAAAAAACYAgAAZHJz&#10;L2Rvd25yZXYueG1sUEsFBgAAAAAEAAQA9QAAAIsDAAAAAA==&#10;" path="m36,l28,,15,1,9,3,3,9,,13,,26r1,6l3,39,90,373r1,6l93,383r5,8l102,394r10,4l118,399r14,1l142,400r22,l173,400r15,-1l193,398r10,-4l207,390r5,-7l214,378r1,-5l236,286r-80,l95,22r,-5l94,14,91,7,87,4,83,3,79,1,75,,63,,36,e" stroked="f">
                    <v:path arrowok="t" o:connecttype="custom" o:connectlocs="36,0;28,0;15,1;9,3;3,9;0,13;0,26;1,32;3,39;90,373;91,379;93,383;98,391;102,394;112,398;118,399;132,400;142,400;164,400;173,400;188,399;193,398;203,394;207,390;212,383;214,378;215,373;236,286;156,286;95,22;95,17;94,14;91,7;87,4;83,3;79,1;75,0;63,0;36,0" o:connectangles="0,0,0,0,0,0,0,0,0,0,0,0,0,0,0,0,0,0,0,0,0,0,0,0,0,0,0,0,0,0,0,0,0,0,0,0,0,0,0"/>
                  </v:shape>
                  <v:shape id="Freeform 153" o:spid="_x0000_s1033" style="position:absolute;left:10961;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2DMUA&#10;AADbAAAADwAAAGRycy9kb3ducmV2LnhtbESPT2sCMRTE70K/Q3iFXqRmqyKymhUp7dJDEbQiHh+b&#10;t39w87Js0jX99o0geBxm5jfMehNMKwbqXWNZwdskAUFcWN1wpeD48/m6BOE8ssbWMin4Iweb7Gm0&#10;xlTbK+9pOPhKRAi7FBXU3neplK6oyaCb2I44eqXtDfoo+0rqHq8Rblo5TZKFNNhwXKixo/eaisvh&#10;1yjIx7tqmm+PZf69DOcwO83l8GGVenkO2xUIT8E/wvf2l1YwW8Dt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rYMxQAAANsAAAAPAAAAAAAAAAAAAAAAAJgCAABkcnMv&#10;ZG93bnJldi54bWxQSwUGAAAAAAQABAD1AAAAigMAAAAA&#10;" path="m260,r-7,l241,1r-5,1l232,4r-4,1l225,8r-4,7l220,19r-1,4l156,286r80,l266,157r89,l322,23r-1,-4l319,15,315,8,312,5,304,2,299,1,286,,260,e" stroked="f">
                    <v:path arrowok="t" o:connecttype="custom" o:connectlocs="260,0;253,0;241,1;236,2;232,4;228,5;225,8;221,15;220,19;219,23;156,286;236,286;266,157;355,157;322,23;321,19;319,15;315,8;312,5;304,2;299,1;286,0;260,0" o:connectangles="0,0,0,0,0,0,0,0,0,0,0,0,0,0,0,0,0,0,0,0,0,0,0"/>
                  </v:shape>
                  <v:shape id="Freeform 154" o:spid="_x0000_s1034" style="position:absolute;left:10961;top:791;width:533;height:401;visibility:visible;mso-wrap-style:square;v-text-anchor:top" coordsize="53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Tl8YA&#10;AADbAAAADwAAAGRycy9kb3ducmV2LnhtbESPQWvCQBSE7wX/w/IEL0U31VIldROkaOihFGpFPD6y&#10;zyQ0+zZk17j+e7dQ6HGYmW+YdR5MKwbqXWNZwdMsAUFcWt1wpeDwvZuuQDiPrLG1TApu5CDPRg9r&#10;TLW98hcNe1+JCGGXooLa+y6V0pU1GXQz2xFH72x7gz7KvpK6x2uEm1bOk+RFGmw4LtTY0VtN5c/+&#10;YhQUj5/VvNgczsXHKpzC4vgsh61VajIOm1cQnoL/D/+137WCxRJ+v8Qf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Tl8YAAADbAAAADwAAAAAAAAAAAAAAAACYAgAAZHJz&#10;L2Rvd25yZXYueG1sUEsFBgAAAAAEAAQA9QAAAIsDAAAAAA==&#10;" path="m532,l486,,471,r-6,2l465,2r-2,l461,3r-6,3l452,9r-3,6l449,18r-1,3l448,21,386,282r79,l532,e" stroked="f">
                    <v:path arrowok="t" o:connecttype="custom" o:connectlocs="532,0;486,0;471,0;465,2;465,2;463,2;461,3;455,6;452,9;449,15;449,18;448,21;448,21;386,282;465,282;532,0" o:connectangles="0,0,0,0,0,0,0,0,0,0,0,0,0,0,0,0"/>
                  </v:shape>
                </v:group>
                <v:shape id="Freeform 155" o:spid="_x0000_s1035" style="position:absolute;left:10373;top:787;width:341;height:409;visibility:visible;mso-wrap-style:square;v-text-anchor:top" coordsize="3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qdsAA&#10;AADbAAAADwAAAGRycy9kb3ducmV2LnhtbERPy4rCMBTdC/5DuMLsNO08RKqxqMOAC2EYdfaX5toW&#10;m5vSZJr2781iwOXhvDf5YBrRU+dqywrSRQKCuLC65lLB9fI1X4FwHlljY5kUjOQg304nG8y0DfxD&#10;/dmXIoawy1BB5X2bSemKigy6hW2JI3eznUEfYVdK3WGI4aaRr0mylAZrjg0VtnSoqLif/4yCED4+&#10;v+vf9H1/uYYdj7ha6sNJqZfZsFuD8DT4p/jffdQK3uLY+CX+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KqdsAAAADbAAAADwAAAAAAAAAAAAAAAACYAgAAZHJzL2Rvd25y&#10;ZXYueG1sUEsFBgAAAAAEAAQA9QAAAIUDAAAAAA==&#10;" path="m213,l189,,168,2,149,5r-17,5l109,19,90,29,75,39,61,50,46,67,34,83,24,99r-8,18l9,136,4,156,1,175,,193r,9l,220r1,22l4,261r4,17l17,302r10,19l37,337r10,13l64,365r16,12l97,387r17,8l133,401r19,4l172,408r20,1l216,409r17,-1l244,407r10,-2l275,401r10,-2l305,393r8,-2l327,385r6,-5l338,368r2,-6l340,331r-131,l189,330r-19,-4l148,316,132,306,117,288,107,272,99,250,95,231,93,213r1,-25l97,169r4,-16l109,133r11,-16l124,112,139,98,157,88r19,-7l196,78r144,l340,62r,-8l337,42r-2,-5l328,30r-5,-3l308,19r-9,-4l278,8,266,5,252,3,233,1,213,e" fillcolor="#ed1c24" stroked="f">
                  <v:path arrowok="t" o:connecttype="custom" o:connectlocs="189,0;149,5;109,19;75,39;46,67;24,99;9,136;1,175;0,202;1,242;8,278;27,321;47,350;80,377;114,395;152,405;192,409;233,408;254,405;285,399;313,391;333,380;340,362;209,331;170,326;132,306;107,272;95,231;94,188;101,153;120,117;139,98;176,81;340,78;340,54;335,37;323,27;299,15;266,5;233,1" o:connectangles="0,0,0,0,0,0,0,0,0,0,0,0,0,0,0,0,0,0,0,0,0,0,0,0,0,0,0,0,0,0,0,0,0,0,0,0,0,0,0,0"/>
                </v:shape>
                <v:shape id="Freeform 156" o:spid="_x0000_s1036" style="position:absolute;left:10538;top:958;width:175;height:160;visibility:visible;mso-wrap-style:square;v-text-anchor:top" coordsize="1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mGsMA&#10;AADbAAAADwAAAGRycy9kb3ducmV2LnhtbESP0WrCQBRE3wX/YblC33SjrY2m2YgKxfapmPoBl+w1&#10;Cc3eDburxr/vFgo+DjNzhsk3g+nElZxvLSuYzxIQxJXVLdcKTt/v0xUIH5A1dpZJwZ08bIrxKMdM&#10;2xsf6VqGWkQI+wwVNCH0mZS+asign9meOHpn6wyGKF0ttcNbhJtOLpLkVRpsOS402NO+oeqnvBgF&#10;+0P7Ney0PB7S9GXhXPV5T8ulUk+TYfsGItAQHuH/9odW8LyG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vmGsMAAADbAAAADwAAAAAAAAAAAAAAAACYAgAAZHJzL2Rv&#10;d25yZXYueG1sUEsFBgAAAAAEAAQA9QAAAIgDAAAAAA==&#10;" path="m151,l14,,11,1,6,5,4,7,2,13,1,17,,25,,49r1,7l3,62r4,9l14,72r69,l83,150r-6,3l71,155r-6,1l45,159r130,l175,27r-1,-4l172,15r-2,-4l165,6,162,3,155,r-4,e" fillcolor="#ed1c24" stroked="f">
                  <v:path arrowok="t" o:connecttype="custom" o:connectlocs="151,0;14,0;11,1;6,5;4,7;2,13;1,17;0,25;0,49;1,56;3,62;7,71;14,72;83,72;83,150;77,153;71,155;65,156;45,159;175,159;175,27;174,23;172,15;170,11;165,6;162,3;155,0;151,0" o:connectangles="0,0,0,0,0,0,0,0,0,0,0,0,0,0,0,0,0,0,0,0,0,0,0,0,0,0,0,0"/>
                </v:shape>
                <v:shape id="Freeform 157" o:spid="_x0000_s1037" style="position:absolute;left:10569;top:865;width:145;height:35;visibility:visible;mso-wrap-style:square;v-text-anchor:top" coordsize="1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7kcEA&#10;AADbAAAADwAAAGRycy9kb3ducmV2LnhtbERPy4rCMBTdC/5DuMLsNPWBaMdURHEYwY1VhNndae60&#10;pc1NaTJa/94sBJeH816tO1OLG7WutKxgPIpAEGdWl5wruJz3wwUI55E11pZJwYMcrJN+b4Wxtnc+&#10;0S31uQgh7GJUUHjfxFK6rCCDbmQb4sD92dagD7DNpW7xHsJNLSdRNJcGSw4NBTa0LSir0n+jwB+7&#10;6e9hK6/V7nT9qn9cunwsUqU+Bt3mE4Snzr/FL/e3VjAL6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5HBAAAA2wAAAA8AAAAAAAAAAAAAAAAAmAIAAGRycy9kb3du&#10;cmV2LnhtbFBLBQYAAAAABAAEAPUAAACGAwAAAAA=&#10;" path="m144,l,,25,,44,2,69,8r15,6l98,19r7,4l123,34r7,l138,28r2,-3l142,18r1,-4l144,6r,-6e" fillcolor="#ed1c24" stroked="f">
                  <v:path arrowok="t" o:connecttype="custom" o:connectlocs="144,0;0,0;25,0;44,2;69,8;84,14;98,19;105,23;123,34;130,34;138,28;140,25;142,18;143,14;144,6;144,0" o:connectangles="0,0,0,0,0,0,0,0,0,0,0,0,0,0,0,0"/>
                </v:shape>
                <w10:wrap anchorx="page" anchory="page"/>
              </v:group>
            </w:pict>
          </mc:Fallback>
        </mc:AlternateContent>
      </w:r>
      <w:r>
        <w:rPr>
          <w:noProof/>
          <w:lang w:eastAsia="de-DE"/>
        </w:rPr>
        <mc:AlternateContent>
          <mc:Choice Requires="wps">
            <w:drawing>
              <wp:anchor distT="0" distB="0" distL="114300" distR="114300" simplePos="0" relativeHeight="251653120" behindDoc="1" locked="0" layoutInCell="0" allowOverlap="1" wp14:anchorId="253A8115" wp14:editId="5076CD7B">
                <wp:simplePos x="0" y="0"/>
                <wp:positionH relativeFrom="page">
                  <wp:posOffset>1128395</wp:posOffset>
                </wp:positionH>
                <wp:positionV relativeFrom="page">
                  <wp:posOffset>517525</wp:posOffset>
                </wp:positionV>
                <wp:extent cx="5397500" cy="594360"/>
                <wp:effectExtent l="0" t="0" r="12700" b="1524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488" w:rsidRDefault="00D17488" w:rsidP="00F65F51">
                            <w:pPr>
                              <w:widowControl w:val="0"/>
                              <w:autoSpaceDE w:val="0"/>
                              <w:autoSpaceDN w:val="0"/>
                              <w:adjustRightInd w:val="0"/>
                              <w:spacing w:after="0" w:line="200" w:lineRule="exact"/>
                              <w:ind w:left="1219" w:right="17"/>
                              <w:jc w:val="right"/>
                              <w:rPr>
                                <w:rFonts w:ascii="Calibri" w:hAnsi="Calibri" w:cs="Calibri"/>
                                <w:b/>
                                <w:bCs/>
                                <w:position w:val="1"/>
                                <w:sz w:val="20"/>
                                <w:szCs w:val="20"/>
                              </w:rPr>
                            </w:pPr>
                            <w:r w:rsidRPr="00E135EF">
                              <w:rPr>
                                <w:rFonts w:ascii="Calibri" w:hAnsi="Calibri" w:cs="Calibri"/>
                                <w:b/>
                                <w:bCs/>
                                <w:spacing w:val="1"/>
                                <w:sz w:val="20"/>
                                <w:szCs w:val="20"/>
                              </w:rPr>
                              <w:t>G</w:t>
                            </w:r>
                            <w:r w:rsidRPr="00E135EF">
                              <w:rPr>
                                <w:rFonts w:ascii="Calibri" w:hAnsi="Calibri" w:cs="Calibri"/>
                                <w:b/>
                                <w:bCs/>
                                <w:sz w:val="20"/>
                                <w:szCs w:val="20"/>
                              </w:rPr>
                              <w:t>e</w:t>
                            </w:r>
                            <w:r w:rsidRPr="00E135EF">
                              <w:rPr>
                                <w:rFonts w:ascii="Calibri" w:hAnsi="Calibri" w:cs="Calibri"/>
                                <w:b/>
                                <w:bCs/>
                                <w:spacing w:val="-1"/>
                                <w:sz w:val="20"/>
                                <w:szCs w:val="20"/>
                              </w:rPr>
                              <w:t>w</w:t>
                            </w:r>
                            <w:r w:rsidRPr="00E135EF">
                              <w:rPr>
                                <w:rFonts w:ascii="Calibri" w:hAnsi="Calibri" w:cs="Calibri"/>
                                <w:b/>
                                <w:bCs/>
                                <w:spacing w:val="1"/>
                                <w:sz w:val="20"/>
                                <w:szCs w:val="20"/>
                              </w:rPr>
                              <w:t>er</w:t>
                            </w:r>
                            <w:r w:rsidRPr="00E135EF">
                              <w:rPr>
                                <w:rFonts w:ascii="Calibri" w:hAnsi="Calibri" w:cs="Calibri"/>
                                <w:b/>
                                <w:bCs/>
                                <w:spacing w:val="-1"/>
                                <w:sz w:val="20"/>
                                <w:szCs w:val="20"/>
                              </w:rPr>
                              <w:t>k</w:t>
                            </w:r>
                            <w:r w:rsidRPr="00E135EF">
                              <w:rPr>
                                <w:rFonts w:ascii="Calibri" w:hAnsi="Calibri" w:cs="Calibri"/>
                                <w:b/>
                                <w:bCs/>
                                <w:spacing w:val="1"/>
                                <w:sz w:val="20"/>
                                <w:szCs w:val="20"/>
                              </w:rPr>
                              <w:t>sch</w:t>
                            </w:r>
                            <w:r w:rsidRPr="00E135EF">
                              <w:rPr>
                                <w:rFonts w:ascii="Calibri" w:hAnsi="Calibri" w:cs="Calibri"/>
                                <w:b/>
                                <w:bCs/>
                                <w:sz w:val="20"/>
                                <w:szCs w:val="20"/>
                              </w:rPr>
                              <w:t>aft</w:t>
                            </w:r>
                            <w:r w:rsidRPr="00E135EF">
                              <w:rPr>
                                <w:rFonts w:ascii="Calibri" w:hAnsi="Calibri" w:cs="Calibri"/>
                                <w:sz w:val="20"/>
                                <w:szCs w:val="20"/>
                              </w:rPr>
                              <w:br/>
                            </w:r>
                            <w:r w:rsidRPr="00E135EF">
                              <w:rPr>
                                <w:rFonts w:ascii="Calibri" w:hAnsi="Calibri" w:cs="Calibri"/>
                                <w:b/>
                                <w:bCs/>
                                <w:spacing w:val="1"/>
                                <w:position w:val="1"/>
                                <w:sz w:val="20"/>
                                <w:szCs w:val="20"/>
                              </w:rPr>
                              <w:t>Erziehun</w:t>
                            </w:r>
                            <w:r w:rsidRPr="00E135EF">
                              <w:rPr>
                                <w:rFonts w:ascii="Calibri" w:hAnsi="Calibri" w:cs="Calibri"/>
                                <w:b/>
                                <w:bCs/>
                                <w:position w:val="1"/>
                                <w:sz w:val="20"/>
                                <w:szCs w:val="20"/>
                              </w:rPr>
                              <w:t>g</w:t>
                            </w:r>
                            <w:r>
                              <w:rPr>
                                <w:rFonts w:ascii="Calibri" w:hAnsi="Calibri" w:cs="Calibri"/>
                                <w:b/>
                                <w:bCs/>
                                <w:position w:val="1"/>
                                <w:sz w:val="20"/>
                                <w:szCs w:val="20"/>
                              </w:rPr>
                              <w:t xml:space="preserve"> </w:t>
                            </w:r>
                            <w:r w:rsidRPr="00E135EF">
                              <w:rPr>
                                <w:rFonts w:ascii="Calibri" w:hAnsi="Calibri" w:cs="Calibri"/>
                                <w:b/>
                                <w:bCs/>
                                <w:spacing w:val="1"/>
                                <w:position w:val="1"/>
                                <w:sz w:val="20"/>
                                <w:szCs w:val="20"/>
                              </w:rPr>
                              <w:t>un</w:t>
                            </w:r>
                            <w:r w:rsidRPr="00E135EF">
                              <w:rPr>
                                <w:rFonts w:ascii="Calibri" w:hAnsi="Calibri" w:cs="Calibri"/>
                                <w:b/>
                                <w:bCs/>
                                <w:position w:val="1"/>
                                <w:sz w:val="20"/>
                                <w:szCs w:val="20"/>
                              </w:rPr>
                              <w:t>d</w:t>
                            </w:r>
                            <w:r>
                              <w:rPr>
                                <w:rFonts w:ascii="Calibri" w:hAnsi="Calibri" w:cs="Calibri"/>
                                <w:b/>
                                <w:bCs/>
                                <w:position w:val="1"/>
                                <w:sz w:val="20"/>
                                <w:szCs w:val="20"/>
                              </w:rPr>
                              <w:t xml:space="preserve"> </w:t>
                            </w:r>
                            <w:r w:rsidRPr="00E135EF">
                              <w:rPr>
                                <w:rFonts w:ascii="Calibri" w:hAnsi="Calibri" w:cs="Calibri"/>
                                <w:b/>
                                <w:bCs/>
                                <w:spacing w:val="1"/>
                                <w:position w:val="1"/>
                                <w:sz w:val="20"/>
                                <w:szCs w:val="20"/>
                              </w:rPr>
                              <w:t>Wissensch</w:t>
                            </w:r>
                            <w:r w:rsidRPr="00E135EF">
                              <w:rPr>
                                <w:rFonts w:ascii="Calibri" w:hAnsi="Calibri" w:cs="Calibri"/>
                                <w:b/>
                                <w:bCs/>
                                <w:position w:val="1"/>
                                <w:sz w:val="20"/>
                                <w:szCs w:val="20"/>
                              </w:rPr>
                              <w:t>aft</w:t>
                            </w:r>
                          </w:p>
                          <w:p w:rsidR="00D17488" w:rsidRPr="00604F91" w:rsidRDefault="00D17488" w:rsidP="00E135EF">
                            <w:pPr>
                              <w:widowControl w:val="0"/>
                              <w:autoSpaceDE w:val="0"/>
                              <w:autoSpaceDN w:val="0"/>
                              <w:adjustRightInd w:val="0"/>
                              <w:spacing w:line="200" w:lineRule="exact"/>
                              <w:ind w:left="1219" w:right="17"/>
                              <w:jc w:val="right"/>
                              <w:rPr>
                                <w:rFonts w:ascii="Calibri" w:hAnsi="Calibri" w:cs="Calibri"/>
                                <w:b/>
                                <w:color w:val="FF0000"/>
                                <w:sz w:val="20"/>
                                <w:szCs w:val="20"/>
                              </w:rPr>
                            </w:pPr>
                            <w:r>
                              <w:rPr>
                                <w:rFonts w:ascii="Calibri" w:hAnsi="Calibri" w:cs="Calibri"/>
                                <w:b/>
                                <w:bCs/>
                                <w:color w:val="FF0000"/>
                                <w:position w:val="1"/>
                                <w:sz w:val="20"/>
                                <w:szCs w:val="20"/>
                              </w:rPr>
                              <w:t>Mecklenburg-Vorpommern</w:t>
                            </w:r>
                            <w:r w:rsidRPr="00E135EF">
                              <w:rPr>
                                <w:rFonts w:ascii="Calibri" w:hAnsi="Calibri" w:cs="Calibri"/>
                                <w:b/>
                                <w:bCs/>
                                <w:position w:val="1"/>
                                <w:sz w:val="20"/>
                                <w:szCs w:val="20"/>
                              </w:rPr>
                              <w:br/>
                            </w:r>
                            <w:r w:rsidRPr="00604F91">
                              <w:rPr>
                                <w:rFonts w:ascii="Calibri" w:hAnsi="Calibri" w:cs="Calibri"/>
                                <w:b/>
                                <w:bCs/>
                                <w:color w:val="FF0000"/>
                                <w:position w:val="1"/>
                                <w:sz w:val="2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A8115" id="_x0000_t202" coordsize="21600,21600" o:spt="202" path="m,l,21600r21600,l21600,xe">
                <v:stroke joinstyle="miter"/>
                <v:path gradientshapeok="t" o:connecttype="rect"/>
              </v:shapetype>
              <v:shape id="Textfeld 41" o:spid="_x0000_s1026" type="#_x0000_t202" style="position:absolute;margin-left:88.85pt;margin-top:40.75pt;width:42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" o:allowincell="f" filled="f" stroked="f">
                <v:textbox inset="0,0,0,0">
                  <w:txbxContent>
                    <w:p w:rsidR="00D17488" w:rsidRDefault="00D17488" w:rsidP="00F65F51">
                      <w:pPr>
                        <w:widowControl w:val="0"/>
                        <w:autoSpaceDE w:val="0"/>
                        <w:autoSpaceDN w:val="0"/>
                        <w:adjustRightInd w:val="0"/>
                        <w:spacing w:after="0" w:line="200" w:lineRule="exact"/>
                        <w:ind w:left="1219" w:right="17"/>
                        <w:jc w:val="right"/>
                        <w:rPr>
                          <w:rFonts w:ascii="Calibri" w:hAnsi="Calibri" w:cs="Calibri"/>
                          <w:b/>
                          <w:bCs/>
                          <w:position w:val="1"/>
                          <w:sz w:val="20"/>
                          <w:szCs w:val="20"/>
                        </w:rPr>
                      </w:pPr>
                      <w:r w:rsidRPr="00E135EF">
                        <w:rPr>
                          <w:rFonts w:ascii="Calibri" w:hAnsi="Calibri" w:cs="Calibri"/>
                          <w:b/>
                          <w:bCs/>
                          <w:spacing w:val="1"/>
                          <w:sz w:val="20"/>
                          <w:szCs w:val="20"/>
                        </w:rPr>
                        <w:t>G</w:t>
                      </w:r>
                      <w:r w:rsidRPr="00E135EF">
                        <w:rPr>
                          <w:rFonts w:ascii="Calibri" w:hAnsi="Calibri" w:cs="Calibri"/>
                          <w:b/>
                          <w:bCs/>
                          <w:sz w:val="20"/>
                          <w:szCs w:val="20"/>
                        </w:rPr>
                        <w:t>e</w:t>
                      </w:r>
                      <w:r w:rsidRPr="00E135EF">
                        <w:rPr>
                          <w:rFonts w:ascii="Calibri" w:hAnsi="Calibri" w:cs="Calibri"/>
                          <w:b/>
                          <w:bCs/>
                          <w:spacing w:val="-1"/>
                          <w:sz w:val="20"/>
                          <w:szCs w:val="20"/>
                        </w:rPr>
                        <w:t>w</w:t>
                      </w:r>
                      <w:r w:rsidRPr="00E135EF">
                        <w:rPr>
                          <w:rFonts w:ascii="Calibri" w:hAnsi="Calibri" w:cs="Calibri"/>
                          <w:b/>
                          <w:bCs/>
                          <w:spacing w:val="1"/>
                          <w:sz w:val="20"/>
                          <w:szCs w:val="20"/>
                        </w:rPr>
                        <w:t>er</w:t>
                      </w:r>
                      <w:r w:rsidRPr="00E135EF">
                        <w:rPr>
                          <w:rFonts w:ascii="Calibri" w:hAnsi="Calibri" w:cs="Calibri"/>
                          <w:b/>
                          <w:bCs/>
                          <w:spacing w:val="-1"/>
                          <w:sz w:val="20"/>
                          <w:szCs w:val="20"/>
                        </w:rPr>
                        <w:t>k</w:t>
                      </w:r>
                      <w:r w:rsidRPr="00E135EF">
                        <w:rPr>
                          <w:rFonts w:ascii="Calibri" w:hAnsi="Calibri" w:cs="Calibri"/>
                          <w:b/>
                          <w:bCs/>
                          <w:spacing w:val="1"/>
                          <w:sz w:val="20"/>
                          <w:szCs w:val="20"/>
                        </w:rPr>
                        <w:t>sch</w:t>
                      </w:r>
                      <w:r w:rsidRPr="00E135EF">
                        <w:rPr>
                          <w:rFonts w:ascii="Calibri" w:hAnsi="Calibri" w:cs="Calibri"/>
                          <w:b/>
                          <w:bCs/>
                          <w:sz w:val="20"/>
                          <w:szCs w:val="20"/>
                        </w:rPr>
                        <w:t>aft</w:t>
                      </w:r>
                      <w:r w:rsidRPr="00E135EF">
                        <w:rPr>
                          <w:rFonts w:ascii="Calibri" w:hAnsi="Calibri" w:cs="Calibri"/>
                          <w:sz w:val="20"/>
                          <w:szCs w:val="20"/>
                        </w:rPr>
                        <w:br/>
                      </w:r>
                      <w:r w:rsidRPr="00E135EF">
                        <w:rPr>
                          <w:rFonts w:ascii="Calibri" w:hAnsi="Calibri" w:cs="Calibri"/>
                          <w:b/>
                          <w:bCs/>
                          <w:spacing w:val="1"/>
                          <w:position w:val="1"/>
                          <w:sz w:val="20"/>
                          <w:szCs w:val="20"/>
                        </w:rPr>
                        <w:t>Erziehun</w:t>
                      </w:r>
                      <w:r w:rsidRPr="00E135EF">
                        <w:rPr>
                          <w:rFonts w:ascii="Calibri" w:hAnsi="Calibri" w:cs="Calibri"/>
                          <w:b/>
                          <w:bCs/>
                          <w:position w:val="1"/>
                          <w:sz w:val="20"/>
                          <w:szCs w:val="20"/>
                        </w:rPr>
                        <w:t>g</w:t>
                      </w:r>
                      <w:r>
                        <w:rPr>
                          <w:rFonts w:ascii="Calibri" w:hAnsi="Calibri" w:cs="Calibri"/>
                          <w:b/>
                          <w:bCs/>
                          <w:position w:val="1"/>
                          <w:sz w:val="20"/>
                          <w:szCs w:val="20"/>
                        </w:rPr>
                        <w:t xml:space="preserve"> </w:t>
                      </w:r>
                      <w:r w:rsidRPr="00E135EF">
                        <w:rPr>
                          <w:rFonts w:ascii="Calibri" w:hAnsi="Calibri" w:cs="Calibri"/>
                          <w:b/>
                          <w:bCs/>
                          <w:spacing w:val="1"/>
                          <w:position w:val="1"/>
                          <w:sz w:val="20"/>
                          <w:szCs w:val="20"/>
                        </w:rPr>
                        <w:t>un</w:t>
                      </w:r>
                      <w:r w:rsidRPr="00E135EF">
                        <w:rPr>
                          <w:rFonts w:ascii="Calibri" w:hAnsi="Calibri" w:cs="Calibri"/>
                          <w:b/>
                          <w:bCs/>
                          <w:position w:val="1"/>
                          <w:sz w:val="20"/>
                          <w:szCs w:val="20"/>
                        </w:rPr>
                        <w:t>d</w:t>
                      </w:r>
                      <w:r>
                        <w:rPr>
                          <w:rFonts w:ascii="Calibri" w:hAnsi="Calibri" w:cs="Calibri"/>
                          <w:b/>
                          <w:bCs/>
                          <w:position w:val="1"/>
                          <w:sz w:val="20"/>
                          <w:szCs w:val="20"/>
                        </w:rPr>
                        <w:t xml:space="preserve"> </w:t>
                      </w:r>
                      <w:r w:rsidRPr="00E135EF">
                        <w:rPr>
                          <w:rFonts w:ascii="Calibri" w:hAnsi="Calibri" w:cs="Calibri"/>
                          <w:b/>
                          <w:bCs/>
                          <w:spacing w:val="1"/>
                          <w:position w:val="1"/>
                          <w:sz w:val="20"/>
                          <w:szCs w:val="20"/>
                        </w:rPr>
                        <w:t>Wissensch</w:t>
                      </w:r>
                      <w:r w:rsidRPr="00E135EF">
                        <w:rPr>
                          <w:rFonts w:ascii="Calibri" w:hAnsi="Calibri" w:cs="Calibri"/>
                          <w:b/>
                          <w:bCs/>
                          <w:position w:val="1"/>
                          <w:sz w:val="20"/>
                          <w:szCs w:val="20"/>
                        </w:rPr>
                        <w:t>aft</w:t>
                      </w:r>
                    </w:p>
                    <w:p w:rsidR="00D17488" w:rsidRPr="00604F91" w:rsidRDefault="00D17488" w:rsidP="00E135EF">
                      <w:pPr>
                        <w:widowControl w:val="0"/>
                        <w:autoSpaceDE w:val="0"/>
                        <w:autoSpaceDN w:val="0"/>
                        <w:adjustRightInd w:val="0"/>
                        <w:spacing w:line="200" w:lineRule="exact"/>
                        <w:ind w:left="1219" w:right="17"/>
                        <w:jc w:val="right"/>
                        <w:rPr>
                          <w:rFonts w:ascii="Calibri" w:hAnsi="Calibri" w:cs="Calibri"/>
                          <w:b/>
                          <w:color w:val="FF0000"/>
                          <w:sz w:val="20"/>
                          <w:szCs w:val="20"/>
                        </w:rPr>
                      </w:pPr>
                      <w:r>
                        <w:rPr>
                          <w:rFonts w:ascii="Calibri" w:hAnsi="Calibri" w:cs="Calibri"/>
                          <w:b/>
                          <w:bCs/>
                          <w:color w:val="FF0000"/>
                          <w:position w:val="1"/>
                          <w:sz w:val="20"/>
                          <w:szCs w:val="20"/>
                        </w:rPr>
                        <w:t>Mecklenburg-Vorpommern</w:t>
                      </w:r>
                      <w:r w:rsidRPr="00E135EF">
                        <w:rPr>
                          <w:rFonts w:ascii="Calibri" w:hAnsi="Calibri" w:cs="Calibri"/>
                          <w:b/>
                          <w:bCs/>
                          <w:position w:val="1"/>
                          <w:sz w:val="20"/>
                          <w:szCs w:val="20"/>
                        </w:rPr>
                        <w:br/>
                      </w:r>
                      <w:r w:rsidRPr="00604F91">
                        <w:rPr>
                          <w:rFonts w:ascii="Calibri" w:hAnsi="Calibri" w:cs="Calibri"/>
                          <w:b/>
                          <w:bCs/>
                          <w:color w:val="FF0000"/>
                          <w:position w:val="1"/>
                          <w:sz w:val="20"/>
                          <w:szCs w:val="20"/>
                        </w:rPr>
                        <w:br/>
                      </w:r>
                    </w:p>
                  </w:txbxContent>
                </v:textbox>
                <w10:wrap anchorx="page" anchory="page"/>
              </v:shape>
            </w:pict>
          </mc:Fallback>
        </mc:AlternateContent>
      </w:r>
      <w:r>
        <w:rPr>
          <w:noProof/>
          <w:lang w:eastAsia="de-DE"/>
        </w:rPr>
        <mc:AlternateContent>
          <mc:Choice Requires="wps">
            <w:drawing>
              <wp:anchor distT="0" distB="0" distL="114300" distR="114300" simplePos="0" relativeHeight="251656192" behindDoc="0" locked="0" layoutInCell="1" allowOverlap="1" wp14:anchorId="78B5D321" wp14:editId="727184F5">
                <wp:simplePos x="0" y="0"/>
                <wp:positionH relativeFrom="column">
                  <wp:posOffset>-293370</wp:posOffset>
                </wp:positionH>
                <wp:positionV relativeFrom="page">
                  <wp:posOffset>10125710</wp:posOffset>
                </wp:positionV>
                <wp:extent cx="4458970" cy="205105"/>
                <wp:effectExtent l="0" t="0" r="0" b="444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05105"/>
                        </a:xfrm>
                        <a:prstGeom prst="rect">
                          <a:avLst/>
                        </a:prstGeom>
                        <a:solidFill>
                          <a:srgbClr val="FFFFFF"/>
                        </a:solidFill>
                        <a:ln w="9525">
                          <a:noFill/>
                          <a:miter lim="800000"/>
                          <a:headEnd/>
                          <a:tailEnd/>
                        </a:ln>
                      </wps:spPr>
                      <wps:txbx>
                        <w:txbxContent>
                          <w:p w:rsidR="00D17488" w:rsidRDefault="00D17488" w:rsidP="00671D47"/>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5D321" id="Textfeld 2" o:spid="_x0000_s1027" type="#_x0000_t202" style="position:absolute;margin-left:-23.1pt;margin-top:797.3pt;width:351.1pt;height:1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" stroked="f">
                <v:textbox inset=",0,0,0">
                  <w:txbxContent>
                    <w:p w:rsidR="00D17488" w:rsidRDefault="00D17488" w:rsidP="00671D47"/>
                  </w:txbxContent>
                </v:textbox>
                <w10:wrap anchory="page"/>
              </v:shape>
            </w:pict>
          </mc:Fallback>
        </mc:AlternateContent>
      </w:r>
      <w:r>
        <w:rPr>
          <w:noProof/>
          <w:lang w:eastAsia="de-DE"/>
        </w:rPr>
        <mc:AlternateContent>
          <mc:Choice Requires="wps">
            <w:drawing>
              <wp:anchor distT="0" distB="0" distL="114300" distR="114300" simplePos="0" relativeHeight="251657216" behindDoc="0" locked="0" layoutInCell="1" allowOverlap="1" wp14:anchorId="0806A178" wp14:editId="016D32D1">
                <wp:simplePos x="0" y="0"/>
                <wp:positionH relativeFrom="column">
                  <wp:posOffset>-550545</wp:posOffset>
                </wp:positionH>
                <wp:positionV relativeFrom="page">
                  <wp:posOffset>6868795</wp:posOffset>
                </wp:positionV>
                <wp:extent cx="7053580" cy="2866390"/>
                <wp:effectExtent l="0" t="0" r="0"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2866390"/>
                        </a:xfrm>
                        <a:prstGeom prst="rect">
                          <a:avLst/>
                        </a:prstGeom>
                        <a:solidFill>
                          <a:srgbClr val="FFFFFF"/>
                        </a:solidFill>
                        <a:ln w="9525">
                          <a:noFill/>
                          <a:miter lim="800000"/>
                          <a:headEnd/>
                          <a:tailEnd/>
                        </a:ln>
                      </wps:spPr>
                      <wps:txbx>
                        <w:txbxContent>
                          <w:p w:rsidR="00D17488" w:rsidRPr="00627364" w:rsidRDefault="00D17488" w:rsidP="00434D24">
                            <w:pPr>
                              <w:pStyle w:val="gewSeite1Titel"/>
                              <w:spacing w:after="320"/>
                              <w:rPr>
                                <w:sz w:val="84"/>
                                <w:szCs w:val="84"/>
                              </w:rPr>
                            </w:pPr>
                            <w:r>
                              <w:tab/>
                            </w:r>
                            <w:r>
                              <w:rPr>
                                <w:sz w:val="84"/>
                                <w:szCs w:val="84"/>
                              </w:rPr>
                              <w:t>Streikmappe 201</w:t>
                            </w:r>
                            <w:r w:rsidR="009215BF">
                              <w:rPr>
                                <w:sz w:val="84"/>
                                <w:szCs w:val="84"/>
                              </w:rPr>
                              <w:t>9</w:t>
                            </w:r>
                          </w:p>
                          <w:p w:rsidR="00D17488" w:rsidRPr="000D341D" w:rsidRDefault="00D17488" w:rsidP="00627364">
                            <w:pPr>
                              <w:pStyle w:val="gewTitel"/>
                              <w:tabs>
                                <w:tab w:val="clear" w:pos="1134"/>
                                <w:tab w:val="left" w:pos="1588"/>
                              </w:tabs>
                              <w:spacing w:before="0" w:after="0" w:line="320" w:lineRule="exact"/>
                              <w:rPr>
                                <w:rFonts w:cs="Calibri"/>
                                <w:b w:val="0"/>
                                <w:sz w:val="28"/>
                                <w:szCs w:val="28"/>
                              </w:rPr>
                            </w:pPr>
                            <w:r w:rsidRPr="00627364">
                              <w:rPr>
                                <w:sz w:val="60"/>
                                <w:szCs w:val="60"/>
                                <w:lang w:val="de-DE"/>
                              </w:rPr>
                              <w:tab/>
                            </w:r>
                            <w:r>
                              <w:rPr>
                                <w:rFonts w:cs="Calibri"/>
                                <w:b w:val="0"/>
                                <w:sz w:val="28"/>
                                <w:szCs w:val="28"/>
                                <w:lang w:val="de-DE"/>
                              </w:rPr>
                              <w:t>Inhalt:</w:t>
                            </w:r>
                          </w:p>
                          <w:p w:rsidR="00D17488" w:rsidRPr="004644F3" w:rsidRDefault="00D17488" w:rsidP="00F65F51">
                            <w:pPr>
                              <w:pStyle w:val="Listenabsatz"/>
                              <w:numPr>
                                <w:ilvl w:val="0"/>
                                <w:numId w:val="2"/>
                              </w:numPr>
                              <w:tabs>
                                <w:tab w:val="left" w:pos="1361"/>
                              </w:tabs>
                              <w:spacing w:after="0" w:line="320" w:lineRule="exact"/>
                              <w:rPr>
                                <w:rFonts w:ascii="Calibri" w:hAnsi="Calibri" w:cs="Calibri"/>
                                <w:sz w:val="28"/>
                                <w:szCs w:val="28"/>
                              </w:rPr>
                            </w:pPr>
                            <w:r>
                              <w:rPr>
                                <w:rFonts w:ascii="Calibri" w:hAnsi="Calibri" w:cs="Calibri"/>
                                <w:sz w:val="28"/>
                                <w:szCs w:val="28"/>
                              </w:rPr>
                              <w:t>Rechtliche Hinweise zu Streiks und Arbeitskämpfen</w:t>
                            </w:r>
                          </w:p>
                          <w:p w:rsidR="00544489" w:rsidRDefault="00544489" w:rsidP="00544489">
                            <w:pPr>
                              <w:pStyle w:val="Listenabsatz"/>
                              <w:numPr>
                                <w:ilvl w:val="0"/>
                                <w:numId w:val="2"/>
                              </w:numPr>
                              <w:tabs>
                                <w:tab w:val="left" w:pos="1247"/>
                              </w:tabs>
                              <w:spacing w:after="0" w:line="320" w:lineRule="exact"/>
                              <w:rPr>
                                <w:rFonts w:ascii="Calibri" w:hAnsi="Calibri" w:cs="Calibri"/>
                                <w:sz w:val="28"/>
                                <w:szCs w:val="28"/>
                              </w:rPr>
                            </w:pPr>
                            <w:r>
                              <w:rPr>
                                <w:rFonts w:ascii="Calibri" w:hAnsi="Calibri" w:cs="Calibri"/>
                                <w:sz w:val="28"/>
                                <w:szCs w:val="28"/>
                              </w:rPr>
                              <w:t>Beamt*innen und Streik</w:t>
                            </w:r>
                          </w:p>
                          <w:p w:rsidR="00D17488" w:rsidRPr="004644F3" w:rsidRDefault="00D17488" w:rsidP="00F65F51">
                            <w:pPr>
                              <w:pStyle w:val="Listenabsatz"/>
                              <w:numPr>
                                <w:ilvl w:val="0"/>
                                <w:numId w:val="2"/>
                              </w:numPr>
                              <w:tabs>
                                <w:tab w:val="left" w:pos="1247"/>
                              </w:tabs>
                              <w:spacing w:after="0" w:line="320" w:lineRule="exact"/>
                              <w:rPr>
                                <w:rFonts w:ascii="Calibri" w:hAnsi="Calibri" w:cs="Calibri"/>
                                <w:sz w:val="28"/>
                                <w:szCs w:val="28"/>
                              </w:rPr>
                            </w:pPr>
                            <w:r>
                              <w:rPr>
                                <w:rFonts w:ascii="Calibri" w:hAnsi="Calibri" w:cs="Calibri"/>
                                <w:sz w:val="28"/>
                                <w:szCs w:val="28"/>
                              </w:rPr>
                              <w:t>Tipps für die Gesprächsführung</w:t>
                            </w:r>
                          </w:p>
                          <w:p w:rsidR="00D17488" w:rsidRPr="004644F3" w:rsidRDefault="00D17488" w:rsidP="00F65F51">
                            <w:pPr>
                              <w:pStyle w:val="Listenabsatz"/>
                              <w:numPr>
                                <w:ilvl w:val="0"/>
                                <w:numId w:val="2"/>
                              </w:numPr>
                              <w:tabs>
                                <w:tab w:val="left" w:pos="1134"/>
                              </w:tabs>
                              <w:spacing w:after="0" w:line="320" w:lineRule="exact"/>
                              <w:rPr>
                                <w:rFonts w:ascii="Calibri" w:hAnsi="Calibri" w:cs="Calibri"/>
                                <w:sz w:val="28"/>
                                <w:szCs w:val="28"/>
                              </w:rPr>
                            </w:pPr>
                            <w:r>
                              <w:rPr>
                                <w:rFonts w:ascii="Calibri" w:hAnsi="Calibri" w:cs="Calibri"/>
                                <w:sz w:val="28"/>
                                <w:szCs w:val="28"/>
                              </w:rPr>
                              <w:t>Organisatorische Hinweise</w:t>
                            </w:r>
                          </w:p>
                          <w:p w:rsidR="00D17488" w:rsidRPr="004644F3" w:rsidRDefault="00D17488" w:rsidP="00F65F51">
                            <w:pPr>
                              <w:pStyle w:val="gewTitel"/>
                              <w:numPr>
                                <w:ilvl w:val="0"/>
                                <w:numId w:val="2"/>
                              </w:numPr>
                              <w:tabs>
                                <w:tab w:val="clear" w:pos="1134"/>
                                <w:tab w:val="left" w:pos="1247"/>
                              </w:tabs>
                              <w:spacing w:before="0" w:after="0"/>
                              <w:rPr>
                                <w:rFonts w:cs="Calibri"/>
                                <w:b w:val="0"/>
                                <w:sz w:val="28"/>
                                <w:szCs w:val="28"/>
                                <w:lang w:val="de-DE"/>
                              </w:rPr>
                            </w:pPr>
                            <w:r>
                              <w:rPr>
                                <w:rFonts w:cs="Calibri"/>
                                <w:b w:val="0"/>
                                <w:sz w:val="28"/>
                                <w:szCs w:val="28"/>
                                <w:lang w:val="de-DE"/>
                              </w:rPr>
                              <w:t>Mustervorlagen (Elternbriefe, Formulare,…)</w:t>
                            </w:r>
                          </w:p>
                          <w:p w:rsidR="00D17488" w:rsidRPr="004644F3" w:rsidRDefault="00D17488" w:rsidP="004644F3">
                            <w:pPr>
                              <w:pStyle w:val="Listenabsatz"/>
                              <w:tabs>
                                <w:tab w:val="left" w:pos="1134"/>
                              </w:tabs>
                              <w:spacing w:after="0"/>
                              <w:ind w:left="2202"/>
                              <w:rPr>
                                <w:rFonts w:ascii="Calibri" w:hAnsi="Calibri" w:cs="Calibri"/>
                                <w:sz w:val="28"/>
                                <w:szCs w:val="28"/>
                              </w:rPr>
                            </w:pPr>
                          </w:p>
                          <w:p w:rsidR="00D17488" w:rsidRPr="004644F3" w:rsidRDefault="00D17488" w:rsidP="005344DC">
                            <w:pPr>
                              <w:pStyle w:val="gewTitel"/>
                              <w:rPr>
                                <w:lang w:val="de-DE"/>
                              </w:rPr>
                            </w:pP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6A178" id="_x0000_s1028" type="#_x0000_t202" style="position:absolute;margin-left:-43.35pt;margin-top:540.85pt;width:555.4pt;height:22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" stroked="f">
                <v:textbox inset=",0,0,0">
                  <w:txbxContent>
                    <w:p w:rsidR="00D17488" w:rsidRPr="00627364" w:rsidRDefault="00D17488" w:rsidP="00434D24">
                      <w:pPr>
                        <w:pStyle w:val="gewSeite1Titel"/>
                        <w:spacing w:after="320"/>
                        <w:rPr>
                          <w:sz w:val="84"/>
                          <w:szCs w:val="84"/>
                        </w:rPr>
                      </w:pPr>
                      <w:r>
                        <w:tab/>
                      </w:r>
                      <w:r>
                        <w:rPr>
                          <w:sz w:val="84"/>
                          <w:szCs w:val="84"/>
                        </w:rPr>
                        <w:t>Streikmappe 201</w:t>
                      </w:r>
                      <w:r w:rsidR="009215BF">
                        <w:rPr>
                          <w:sz w:val="84"/>
                          <w:szCs w:val="84"/>
                        </w:rPr>
                        <w:t>9</w:t>
                      </w:r>
                    </w:p>
                    <w:p w:rsidR="00D17488" w:rsidRPr="000D341D" w:rsidRDefault="00D17488" w:rsidP="00627364">
                      <w:pPr>
                        <w:pStyle w:val="gewTitel"/>
                        <w:tabs>
                          <w:tab w:val="clear" w:pos="1134"/>
                          <w:tab w:val="left" w:pos="1588"/>
                        </w:tabs>
                        <w:spacing w:before="0" w:after="0" w:line="320" w:lineRule="exact"/>
                        <w:rPr>
                          <w:rFonts w:cs="Calibri"/>
                          <w:b w:val="0"/>
                          <w:sz w:val="28"/>
                          <w:szCs w:val="28"/>
                        </w:rPr>
                      </w:pPr>
                      <w:r w:rsidRPr="00627364">
                        <w:rPr>
                          <w:sz w:val="60"/>
                          <w:szCs w:val="60"/>
                          <w:lang w:val="de-DE"/>
                        </w:rPr>
                        <w:tab/>
                      </w:r>
                      <w:r>
                        <w:rPr>
                          <w:rFonts w:cs="Calibri"/>
                          <w:b w:val="0"/>
                          <w:sz w:val="28"/>
                          <w:szCs w:val="28"/>
                          <w:lang w:val="de-DE"/>
                        </w:rPr>
                        <w:t>Inhalt:</w:t>
                      </w:r>
                    </w:p>
                    <w:p w:rsidR="00D17488" w:rsidRPr="004644F3" w:rsidRDefault="00D17488" w:rsidP="00F65F51">
                      <w:pPr>
                        <w:pStyle w:val="Listenabsatz"/>
                        <w:numPr>
                          <w:ilvl w:val="0"/>
                          <w:numId w:val="2"/>
                        </w:numPr>
                        <w:tabs>
                          <w:tab w:val="left" w:pos="1361"/>
                        </w:tabs>
                        <w:spacing w:after="0" w:line="320" w:lineRule="exact"/>
                        <w:rPr>
                          <w:rFonts w:ascii="Calibri" w:hAnsi="Calibri" w:cs="Calibri"/>
                          <w:sz w:val="28"/>
                          <w:szCs w:val="28"/>
                        </w:rPr>
                      </w:pPr>
                      <w:r>
                        <w:rPr>
                          <w:rFonts w:ascii="Calibri" w:hAnsi="Calibri" w:cs="Calibri"/>
                          <w:sz w:val="28"/>
                          <w:szCs w:val="28"/>
                        </w:rPr>
                        <w:t>Rechtliche Hinweise zu Streiks und Arbeitskämpfen</w:t>
                      </w:r>
                    </w:p>
                    <w:p w:rsidR="00544489" w:rsidRDefault="00544489" w:rsidP="00544489">
                      <w:pPr>
                        <w:pStyle w:val="Listenabsatz"/>
                        <w:numPr>
                          <w:ilvl w:val="0"/>
                          <w:numId w:val="2"/>
                        </w:numPr>
                        <w:tabs>
                          <w:tab w:val="left" w:pos="1247"/>
                        </w:tabs>
                        <w:spacing w:after="0" w:line="320" w:lineRule="exact"/>
                        <w:rPr>
                          <w:rFonts w:ascii="Calibri" w:hAnsi="Calibri" w:cs="Calibri"/>
                          <w:sz w:val="28"/>
                          <w:szCs w:val="28"/>
                        </w:rPr>
                      </w:pPr>
                      <w:r>
                        <w:rPr>
                          <w:rFonts w:ascii="Calibri" w:hAnsi="Calibri" w:cs="Calibri"/>
                          <w:sz w:val="28"/>
                          <w:szCs w:val="28"/>
                        </w:rPr>
                        <w:t>Beamt*innen und Streik</w:t>
                      </w:r>
                    </w:p>
                    <w:p w:rsidR="00D17488" w:rsidRPr="004644F3" w:rsidRDefault="00D17488" w:rsidP="00F65F51">
                      <w:pPr>
                        <w:pStyle w:val="Listenabsatz"/>
                        <w:numPr>
                          <w:ilvl w:val="0"/>
                          <w:numId w:val="2"/>
                        </w:numPr>
                        <w:tabs>
                          <w:tab w:val="left" w:pos="1247"/>
                        </w:tabs>
                        <w:spacing w:after="0" w:line="320" w:lineRule="exact"/>
                        <w:rPr>
                          <w:rFonts w:ascii="Calibri" w:hAnsi="Calibri" w:cs="Calibri"/>
                          <w:sz w:val="28"/>
                          <w:szCs w:val="28"/>
                        </w:rPr>
                      </w:pPr>
                      <w:r>
                        <w:rPr>
                          <w:rFonts w:ascii="Calibri" w:hAnsi="Calibri" w:cs="Calibri"/>
                          <w:sz w:val="28"/>
                          <w:szCs w:val="28"/>
                        </w:rPr>
                        <w:t>Tipps für die Gesprächsführung</w:t>
                      </w:r>
                    </w:p>
                    <w:p w:rsidR="00D17488" w:rsidRPr="004644F3" w:rsidRDefault="00D17488" w:rsidP="00F65F51">
                      <w:pPr>
                        <w:pStyle w:val="Listenabsatz"/>
                        <w:numPr>
                          <w:ilvl w:val="0"/>
                          <w:numId w:val="2"/>
                        </w:numPr>
                        <w:tabs>
                          <w:tab w:val="left" w:pos="1134"/>
                        </w:tabs>
                        <w:spacing w:after="0" w:line="320" w:lineRule="exact"/>
                        <w:rPr>
                          <w:rFonts w:ascii="Calibri" w:hAnsi="Calibri" w:cs="Calibri"/>
                          <w:sz w:val="28"/>
                          <w:szCs w:val="28"/>
                        </w:rPr>
                      </w:pPr>
                      <w:r>
                        <w:rPr>
                          <w:rFonts w:ascii="Calibri" w:hAnsi="Calibri" w:cs="Calibri"/>
                          <w:sz w:val="28"/>
                          <w:szCs w:val="28"/>
                        </w:rPr>
                        <w:t>Organisatorische Hinweise</w:t>
                      </w:r>
                    </w:p>
                    <w:p w:rsidR="00D17488" w:rsidRPr="004644F3" w:rsidRDefault="00D17488" w:rsidP="00F65F51">
                      <w:pPr>
                        <w:pStyle w:val="gewTitel"/>
                        <w:numPr>
                          <w:ilvl w:val="0"/>
                          <w:numId w:val="2"/>
                        </w:numPr>
                        <w:tabs>
                          <w:tab w:val="clear" w:pos="1134"/>
                          <w:tab w:val="left" w:pos="1247"/>
                        </w:tabs>
                        <w:spacing w:before="0" w:after="0"/>
                        <w:rPr>
                          <w:rFonts w:cs="Calibri"/>
                          <w:b w:val="0"/>
                          <w:sz w:val="28"/>
                          <w:szCs w:val="28"/>
                          <w:lang w:val="de-DE"/>
                        </w:rPr>
                      </w:pPr>
                      <w:r>
                        <w:rPr>
                          <w:rFonts w:cs="Calibri"/>
                          <w:b w:val="0"/>
                          <w:sz w:val="28"/>
                          <w:szCs w:val="28"/>
                          <w:lang w:val="de-DE"/>
                        </w:rPr>
                        <w:t>Mustervorlagen (Elternbriefe, Formulare,…)</w:t>
                      </w:r>
                    </w:p>
                    <w:p w:rsidR="00D17488" w:rsidRPr="004644F3" w:rsidRDefault="00D17488" w:rsidP="004644F3">
                      <w:pPr>
                        <w:pStyle w:val="Listenabsatz"/>
                        <w:tabs>
                          <w:tab w:val="left" w:pos="1134"/>
                        </w:tabs>
                        <w:spacing w:after="0"/>
                        <w:ind w:left="2202"/>
                        <w:rPr>
                          <w:rFonts w:ascii="Calibri" w:hAnsi="Calibri" w:cs="Calibri"/>
                          <w:sz w:val="28"/>
                          <w:szCs w:val="28"/>
                        </w:rPr>
                      </w:pPr>
                    </w:p>
                    <w:p w:rsidR="00D17488" w:rsidRPr="004644F3" w:rsidRDefault="00D17488" w:rsidP="005344DC">
                      <w:pPr>
                        <w:pStyle w:val="gewTitel"/>
                        <w:rPr>
                          <w:lang w:val="de-DE"/>
                        </w:rPr>
                      </w:pPr>
                    </w:p>
                  </w:txbxContent>
                </v:textbox>
                <w10:wrap anchory="page"/>
              </v:shape>
            </w:pict>
          </mc:Fallback>
        </mc:AlternateContent>
      </w:r>
      <w:r>
        <w:rPr>
          <w:rFonts w:cstheme="minorHAnsi"/>
          <w:noProof/>
          <w:lang w:eastAsia="de-DE"/>
        </w:rPr>
        <mc:AlternateContent>
          <mc:Choice Requires="wpg">
            <w:drawing>
              <wp:anchor distT="0" distB="0" distL="114300" distR="114300" simplePos="0" relativeHeight="251654144" behindDoc="0" locked="0" layoutInCell="1" allowOverlap="1" wp14:anchorId="55433492" wp14:editId="0E44AB2C">
                <wp:simplePos x="0" y="0"/>
                <wp:positionH relativeFrom="column">
                  <wp:posOffset>-544195</wp:posOffset>
                </wp:positionH>
                <wp:positionV relativeFrom="page">
                  <wp:posOffset>2522855</wp:posOffset>
                </wp:positionV>
                <wp:extent cx="7559675" cy="4085590"/>
                <wp:effectExtent l="0" t="0" r="3175" b="0"/>
                <wp:wrapNone/>
                <wp:docPr id="190" name="Gruppieren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85590"/>
                          <a:chOff x="0" y="3968"/>
                          <a:chExt cx="11905" cy="6435"/>
                        </a:xfrm>
                      </wpg:grpSpPr>
                      <wps:wsp>
                        <wps:cNvPr id="191" name="Freeform 164"/>
                        <wps:cNvSpPr>
                          <a:spLocks/>
                        </wps:cNvSpPr>
                        <wps:spPr bwMode="auto">
                          <a:xfrm>
                            <a:off x="9141" y="3968"/>
                            <a:ext cx="2156" cy="6435"/>
                          </a:xfrm>
                          <a:custGeom>
                            <a:avLst/>
                            <a:gdLst>
                              <a:gd name="T0" fmla="*/ 2156 w 2156"/>
                              <a:gd name="T1" fmla="*/ 0 h 6435"/>
                              <a:gd name="T2" fmla="*/ 1532 w 2156"/>
                              <a:gd name="T3" fmla="*/ 0 h 6435"/>
                              <a:gd name="T4" fmla="*/ 0 w 2156"/>
                              <a:gd name="T5" fmla="*/ 6434 h 6435"/>
                              <a:gd name="T6" fmla="*/ 2156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1532" y="0"/>
                                </a:lnTo>
                                <a:lnTo>
                                  <a:pt x="0" y="6434"/>
                                </a:lnTo>
                                <a:lnTo>
                                  <a:pt x="2156" y="6434"/>
                                </a:lnTo>
                                <a:lnTo>
                                  <a:pt x="2156" y="0"/>
                                </a:lnTo>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5"/>
                        <wps:cNvSpPr>
                          <a:spLocks/>
                        </wps:cNvSpPr>
                        <wps:spPr bwMode="auto">
                          <a:xfrm>
                            <a:off x="621" y="3968"/>
                            <a:ext cx="2156" cy="6435"/>
                          </a:xfrm>
                          <a:custGeom>
                            <a:avLst/>
                            <a:gdLst>
                              <a:gd name="T0" fmla="*/ 2156 w 2156"/>
                              <a:gd name="T1" fmla="*/ 0 h 6435"/>
                              <a:gd name="T2" fmla="*/ 0 w 2156"/>
                              <a:gd name="T3" fmla="*/ 0 h 6435"/>
                              <a:gd name="T4" fmla="*/ 0 w 2156"/>
                              <a:gd name="T5" fmla="*/ 6434 h 6435"/>
                              <a:gd name="T6" fmla="*/ 623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0" y="0"/>
                                </a:lnTo>
                                <a:lnTo>
                                  <a:pt x="0" y="6434"/>
                                </a:lnTo>
                                <a:lnTo>
                                  <a:pt x="623" y="6434"/>
                                </a:lnTo>
                                <a:lnTo>
                                  <a:pt x="2156" y="0"/>
                                </a:lnTo>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3" name="Group 166"/>
                        <wpg:cNvGrpSpPr>
                          <a:grpSpLocks/>
                        </wpg:cNvGrpSpPr>
                        <wpg:grpSpPr bwMode="auto">
                          <a:xfrm>
                            <a:off x="0" y="3968"/>
                            <a:ext cx="11905" cy="6435"/>
                            <a:chOff x="0" y="3968"/>
                            <a:chExt cx="11905" cy="6435"/>
                          </a:xfrm>
                        </wpg:grpSpPr>
                        <wps:wsp>
                          <wps:cNvPr id="194" name="Freeform 5"/>
                          <wps:cNvSpPr>
                            <a:spLocks/>
                          </wps:cNvSpPr>
                          <wps:spPr bwMode="auto">
                            <a:xfrm>
                              <a:off x="0" y="3968"/>
                              <a:ext cx="2156" cy="6435"/>
                            </a:xfrm>
                            <a:custGeom>
                              <a:avLst/>
                              <a:gdLst>
                                <a:gd name="T0" fmla="*/ 2156 w 2156"/>
                                <a:gd name="T1" fmla="*/ 0 h 6435"/>
                                <a:gd name="T2" fmla="*/ 0 w 2156"/>
                                <a:gd name="T3" fmla="*/ 0 h 6435"/>
                                <a:gd name="T4" fmla="*/ 0 w 2156"/>
                                <a:gd name="T5" fmla="*/ 6434 h 6435"/>
                                <a:gd name="T6" fmla="*/ 623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0" y="0"/>
                                  </a:lnTo>
                                  <a:lnTo>
                                    <a:pt x="0" y="6434"/>
                                  </a:lnTo>
                                  <a:lnTo>
                                    <a:pt x="623" y="6434"/>
                                  </a:lnTo>
                                  <a:lnTo>
                                    <a:pt x="215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
                          <wps:cNvSpPr>
                            <a:spLocks/>
                          </wps:cNvSpPr>
                          <wps:spPr bwMode="auto">
                            <a:xfrm>
                              <a:off x="9749" y="3968"/>
                              <a:ext cx="2156" cy="6435"/>
                            </a:xfrm>
                            <a:custGeom>
                              <a:avLst/>
                              <a:gdLst>
                                <a:gd name="T0" fmla="*/ 2156 w 2156"/>
                                <a:gd name="T1" fmla="*/ 0 h 6435"/>
                                <a:gd name="T2" fmla="*/ 1532 w 2156"/>
                                <a:gd name="T3" fmla="*/ 0 h 6435"/>
                                <a:gd name="T4" fmla="*/ 0 w 2156"/>
                                <a:gd name="T5" fmla="*/ 6434 h 6435"/>
                                <a:gd name="T6" fmla="*/ 2156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1532" y="0"/>
                                  </a:lnTo>
                                  <a:lnTo>
                                    <a:pt x="0" y="6434"/>
                                  </a:lnTo>
                                  <a:lnTo>
                                    <a:pt x="2156" y="6434"/>
                                  </a:lnTo>
                                  <a:lnTo>
                                    <a:pt x="215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5CA15C" id="Gruppieren 190" o:spid="_x0000_s1026" style="position:absolute;margin-left:-42.85pt;margin-top:198.65pt;width:595.25pt;height:321.7pt;z-index:251654144;mso-position-vertical-relative:page" coordorigin=",3968" coordsize="11905,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">
                <v:shape id="Freeform 164" o:spid="_x0000_s1027" style="position:absolute;left:9141;top:3968;width:2156;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Ic8EA&#10;AADcAAAADwAAAGRycy9kb3ducmV2LnhtbESPzarCMBCF9xd8hzCCu2taQdFqFBGVu/UPt0MztsVm&#10;Uppo49ubC4K7Gc4535xZrIKpxZNaV1lWkA4TEMS51RUXCs6n3e8UhPPIGmvLpOBFDlbL3s8CM207&#10;PtDz6AsRIewyVFB632RSurwkg25oG+Ko3Wxr0Me1LaRusYtwU8tRkkykwYrjhRIb2pSU348PEykX&#10;E7ap1o/LeHIO3egw21+vXqlBP6znIDwF/zV/0n861p+l8P9Mn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QSHPBAAAA3AAAAA8AAAAAAAAAAAAAAAAAmAIAAGRycy9kb3du&#10;cmV2LnhtbFBLBQYAAAAABAAEAPUAAACGAwAAAAA=&#10;" path="m2156,l1532,,,6434r2156,l2156,e" stroked="f">
                  <v:path arrowok="t" o:connecttype="custom" o:connectlocs="2156,0;1532,0;0,6434;2156,6434;2156,0" o:connectangles="0,0,0,0,0"/>
                </v:shape>
                <v:shape id="Freeform 165" o:spid="_x0000_s1028" style="position:absolute;left:621;top:3968;width:2156;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WBMIA&#10;AADcAAAADwAAAGRycy9kb3ducmV2LnhtbESPT4vCMBDF78J+hzAL3jS1oGg1Lcuyilf/4XVoxrZs&#10;MylNtNlvvxEEbzO8937zZlME04oH9a6xrGA2TUAQl1Y3XCk4n7aTJQjnkTW2lknBHzko8o/RBjNt&#10;Bz7Q4+grESHsMlRQe99lUrqyJoNuajviqN1sb9DHta+k7nGIcNPKNEkW0mDD8UKNHX3XVP4e7yZS&#10;Lib8zLS+X+aLcxjSw2p3vXqlxp/haw3CU/Bv8yu917H+KoXnM3EC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tYEwgAAANwAAAAPAAAAAAAAAAAAAAAAAJgCAABkcnMvZG93&#10;bnJldi54bWxQSwUGAAAAAAQABAD1AAAAhwMAAAAA&#10;" path="m2156,l,,,6434r623,l2156,e" stroked="f">
                  <v:path arrowok="t" o:connecttype="custom" o:connectlocs="2156,0;0,0;0,6434;623,6434;2156,0" o:connectangles="0,0,0,0,0"/>
                </v:shape>
                <v:group id="Group 166" o:spid="_x0000_s1029" style="position:absolute;top:3968;width:11905;height:6435" coordorigin=",3968" coordsize="11905,6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5" o:spid="_x0000_s1030" style="position:absolute;top:3968;width:2156;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rIMMA&#10;AADcAAAADwAAAGRycy9kb3ducmV2LnhtbERPzWrCQBC+F3yHZYReim5aimh0Fa0UPFhB4wMM2Umy&#10;mJ0N2TWmfXpXEHqbj+93Fqve1qKj1hvHCt7HCQji3GnDpYJz9j2agvABWWPtmBT8kofVcvCywFS7&#10;Gx+pO4VSxBD2KSqoQmhSKX1ekUU/dg1x5ArXWgwRtqXULd5iuK3lR5JMpEXDsaHChr4qyi+nq1Vw&#10;+Kszs3/bTn7Wu+IyyzYFkemUeh326zmIQH34Fz/dOx3nzz7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rIMMAAADcAAAADwAAAAAAAAAAAAAAAACYAgAAZHJzL2Rv&#10;d25yZXYueG1sUEsFBgAAAAAEAAQA9QAAAIgDAAAAAA==&#10;" path="m2156,l,,,6434r623,l2156,e" fillcolor="#ed1c24" stroked="f">
                    <v:path arrowok="t" o:connecttype="custom" o:connectlocs="2156,0;0,0;0,6434;623,6434;2156,0" o:connectangles="0,0,0,0,0"/>
                  </v:shape>
                  <v:shape id="Freeform 4" o:spid="_x0000_s1031" style="position:absolute;left:9749;top:3968;width:2156;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Ou8MA&#10;AADcAAAADwAAAGRycy9kb3ducmV2LnhtbERPzWrCQBC+F3yHZYReim5aqGh0Fa0UPFhB4wMM2Umy&#10;mJ0N2TWmfXpXEHqbj+93Fqve1qKj1hvHCt7HCQji3GnDpYJz9j2agvABWWPtmBT8kofVcvCywFS7&#10;Gx+pO4VSxBD2KSqoQmhSKX1ekUU/dg1x5ArXWgwRtqXULd5iuK3lR5JMpEXDsaHChr4qyi+nq1Vw&#10;+Kszs3/bTn7Wu+IyyzYFkemUeh326zmIQH34Fz/dOx3nzz7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DOu8MAAADcAAAADwAAAAAAAAAAAAAAAACYAgAAZHJzL2Rv&#10;d25yZXYueG1sUEsFBgAAAAAEAAQA9QAAAIgDAAAAAA==&#10;" path="m2156,l1532,,,6434r2156,l2156,e" fillcolor="#ed1c24" stroked="f">
                    <v:path arrowok="t" o:connecttype="custom" o:connectlocs="2156,0;1532,0;0,6434;2156,6434;2156,0" o:connectangles="0,0,0,0,0"/>
                  </v:shape>
                </v:group>
                <w10:wrap anchory="page"/>
              </v:group>
            </w:pict>
          </mc:Fallback>
        </mc:AlternateContent>
      </w:r>
    </w:p>
    <w:p w:rsidR="001610F6" w:rsidRDefault="001610F6" w:rsidP="00074B32"/>
    <w:p w:rsidR="00F52D2A" w:rsidRPr="00401FE9" w:rsidRDefault="001832B6" w:rsidP="00074B32">
      <w:pPr>
        <w:tabs>
          <w:tab w:val="left" w:pos="1985"/>
        </w:tabs>
        <w:rPr>
          <w:rFonts w:cstheme="minorHAnsi"/>
          <w:b/>
          <w:bCs/>
          <w:color w:val="000000" w:themeColor="text1"/>
          <w:sz w:val="24"/>
          <w:szCs w:val="24"/>
          <w:lang w:val="en-US"/>
        </w:rPr>
      </w:pPr>
      <w:r>
        <w:rPr>
          <w:noProof/>
          <w:lang w:eastAsia="de-DE"/>
        </w:rPr>
        <mc:AlternateContent>
          <mc:Choice Requires="wps">
            <w:drawing>
              <wp:anchor distT="0" distB="0" distL="114300" distR="114300" simplePos="0" relativeHeight="251655168" behindDoc="0" locked="0" layoutInCell="1" allowOverlap="1" wp14:anchorId="7B6765A9" wp14:editId="48B40AD1">
                <wp:simplePos x="0" y="0"/>
                <wp:positionH relativeFrom="column">
                  <wp:posOffset>1165860</wp:posOffset>
                </wp:positionH>
                <wp:positionV relativeFrom="page">
                  <wp:posOffset>2237740</wp:posOffset>
                </wp:positionV>
                <wp:extent cx="5432425" cy="231140"/>
                <wp:effectExtent l="0" t="0" r="0"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231140"/>
                        </a:xfrm>
                        <a:prstGeom prst="rect">
                          <a:avLst/>
                        </a:prstGeom>
                        <a:solidFill>
                          <a:srgbClr val="FFFFFF"/>
                        </a:solidFill>
                        <a:ln w="9525">
                          <a:noFill/>
                          <a:miter lim="800000"/>
                          <a:headEnd/>
                          <a:tailEnd/>
                        </a:ln>
                      </wps:spPr>
                      <wps:txbx>
                        <w:txbxContent>
                          <w:p w:rsidR="00D17488" w:rsidRDefault="00D17488">
                            <w:r>
                              <w:rPr>
                                <w:rFonts w:cstheme="minorHAnsi"/>
                                <w:b/>
                                <w:bCs/>
                                <w:color w:val="000000" w:themeColor="text1"/>
                                <w:sz w:val="24"/>
                                <w:szCs w:val="24"/>
                                <w:shd w:val="clear" w:color="auto" w:fill="FFFFFF" w:themeFill="background1"/>
                                <w:lang w:val="en-US"/>
                              </w:rPr>
                              <w:t>/</w:t>
                            </w:r>
                            <w:r w:rsidRPr="00401FE9">
                              <w:rPr>
                                <w:rFonts w:cstheme="minorHAnsi"/>
                                <w:b/>
                                <w:bCs/>
                                <w:color w:val="000000" w:themeColor="text1"/>
                                <w:sz w:val="24"/>
                                <w:szCs w:val="24"/>
                                <w:shd w:val="clear" w:color="auto" w:fill="FFFFFF" w:themeFill="background1"/>
                                <w:lang w:val="en-US"/>
                              </w:rPr>
                              <w:t>/</w:t>
                            </w:r>
                            <w:r>
                              <w:rPr>
                                <w:rFonts w:cstheme="minorHAnsi"/>
                                <w:b/>
                                <w:bCs/>
                                <w:color w:val="000000" w:themeColor="text1"/>
                                <w:sz w:val="24"/>
                                <w:szCs w:val="24"/>
                                <w:shd w:val="clear" w:color="auto" w:fill="FFFFFF" w:themeFill="background1"/>
                                <w:lang w:val="en-US"/>
                              </w:rPr>
                              <w:t xml:space="preserve"> </w:t>
                            </w:r>
                            <w:r>
                              <w:rPr>
                                <w:rFonts w:cstheme="minorHAnsi"/>
                                <w:b/>
                                <w:bCs/>
                                <w:color w:val="EE1D24"/>
                                <w:sz w:val="24"/>
                                <w:szCs w:val="24"/>
                                <w:lang w:val="en-US"/>
                              </w:rPr>
                              <w:t>TARIFRUNDE 201</w:t>
                            </w:r>
                            <w:r w:rsidR="00831926">
                              <w:rPr>
                                <w:rFonts w:cstheme="minorHAnsi"/>
                                <w:b/>
                                <w:bCs/>
                                <w:color w:val="EE1D24"/>
                                <w:sz w:val="24"/>
                                <w:szCs w:val="24"/>
                                <w:lang w:val="en-US"/>
                              </w:rPr>
                              <w:t>9</w:t>
                            </w:r>
                            <w:r w:rsidRPr="00604F91">
                              <w:rPr>
                                <w:rFonts w:cstheme="minorHAnsi"/>
                                <w:b/>
                                <w:bCs/>
                                <w:color w:val="EE1D24"/>
                                <w:sz w:val="24"/>
                                <w:szCs w:val="24"/>
                                <w:lang w:val="en-US"/>
                              </w:rPr>
                              <w:t xml:space="preserve"> </w:t>
                            </w:r>
                            <w:r w:rsidRPr="00401FE9">
                              <w:rPr>
                                <w:rFonts w:cstheme="minorHAnsi"/>
                                <w:b/>
                                <w:bCs/>
                                <w:color w:val="000000" w:themeColor="text1"/>
                                <w:sz w:val="24"/>
                                <w:szCs w:val="24"/>
                                <w:lang w:val="en-US"/>
                              </w:rPr>
                              <w:t>//</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765A9" id="_x0000_s1029" type="#_x0000_t202" style="position:absolute;margin-left:91.8pt;margin-top:176.2pt;width:427.75pt;height:1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" stroked="f">
                <v:textbox inset=",0,0,0">
                  <w:txbxContent>
                    <w:p w:rsidR="00D17488" w:rsidRDefault="00D17488">
                      <w:r>
                        <w:rPr>
                          <w:rFonts w:cstheme="minorHAnsi"/>
                          <w:b/>
                          <w:bCs/>
                          <w:color w:val="000000" w:themeColor="text1"/>
                          <w:sz w:val="24"/>
                          <w:szCs w:val="24"/>
                          <w:shd w:val="clear" w:color="auto" w:fill="FFFFFF" w:themeFill="background1"/>
                          <w:lang w:val="en-US"/>
                        </w:rPr>
                        <w:t>/</w:t>
                      </w:r>
                      <w:r w:rsidRPr="00401FE9">
                        <w:rPr>
                          <w:rFonts w:cstheme="minorHAnsi"/>
                          <w:b/>
                          <w:bCs/>
                          <w:color w:val="000000" w:themeColor="text1"/>
                          <w:sz w:val="24"/>
                          <w:szCs w:val="24"/>
                          <w:shd w:val="clear" w:color="auto" w:fill="FFFFFF" w:themeFill="background1"/>
                          <w:lang w:val="en-US"/>
                        </w:rPr>
                        <w:t>/</w:t>
                      </w:r>
                      <w:r>
                        <w:rPr>
                          <w:rFonts w:cstheme="minorHAnsi"/>
                          <w:b/>
                          <w:bCs/>
                          <w:color w:val="000000" w:themeColor="text1"/>
                          <w:sz w:val="24"/>
                          <w:szCs w:val="24"/>
                          <w:shd w:val="clear" w:color="auto" w:fill="FFFFFF" w:themeFill="background1"/>
                          <w:lang w:val="en-US"/>
                        </w:rPr>
                        <w:t xml:space="preserve"> </w:t>
                      </w:r>
                      <w:r>
                        <w:rPr>
                          <w:rFonts w:cstheme="minorHAnsi"/>
                          <w:b/>
                          <w:bCs/>
                          <w:color w:val="EE1D24"/>
                          <w:sz w:val="24"/>
                          <w:szCs w:val="24"/>
                          <w:lang w:val="en-US"/>
                        </w:rPr>
                        <w:t>TARIFRUNDE 201</w:t>
                      </w:r>
                      <w:r w:rsidR="00831926">
                        <w:rPr>
                          <w:rFonts w:cstheme="minorHAnsi"/>
                          <w:b/>
                          <w:bCs/>
                          <w:color w:val="EE1D24"/>
                          <w:sz w:val="24"/>
                          <w:szCs w:val="24"/>
                          <w:lang w:val="en-US"/>
                        </w:rPr>
                        <w:t>9</w:t>
                      </w:r>
                      <w:r w:rsidRPr="00604F91">
                        <w:rPr>
                          <w:rFonts w:cstheme="minorHAnsi"/>
                          <w:b/>
                          <w:bCs/>
                          <w:color w:val="EE1D24"/>
                          <w:sz w:val="24"/>
                          <w:szCs w:val="24"/>
                          <w:lang w:val="en-US"/>
                        </w:rPr>
                        <w:t xml:space="preserve"> </w:t>
                      </w:r>
                      <w:r w:rsidRPr="00401FE9">
                        <w:rPr>
                          <w:rFonts w:cstheme="minorHAnsi"/>
                          <w:b/>
                          <w:bCs/>
                          <w:color w:val="000000" w:themeColor="text1"/>
                          <w:sz w:val="24"/>
                          <w:szCs w:val="24"/>
                          <w:lang w:val="en-US"/>
                        </w:rPr>
                        <w:t>//</w:t>
                      </w:r>
                    </w:p>
                  </w:txbxContent>
                </v:textbox>
                <w10:wrap anchory="page"/>
              </v:shape>
            </w:pict>
          </mc:Fallback>
        </mc:AlternateContent>
      </w:r>
      <w:r w:rsidR="00401FE9">
        <w:rPr>
          <w:rFonts w:cstheme="minorHAnsi"/>
          <w:b/>
          <w:bCs/>
          <w:color w:val="000000" w:themeColor="text1"/>
          <w:sz w:val="24"/>
          <w:szCs w:val="24"/>
          <w:shd w:val="clear" w:color="auto" w:fill="FFFFFF" w:themeFill="background1"/>
          <w:lang w:val="en-US"/>
        </w:rPr>
        <w:tab/>
      </w:r>
    </w:p>
    <w:p w:rsidR="001610F6" w:rsidRPr="00401FE9" w:rsidRDefault="007B77F9">
      <w:pPr>
        <w:rPr>
          <w:rFonts w:cstheme="minorHAnsi"/>
          <w:b/>
          <w:bCs/>
          <w:color w:val="000000" w:themeColor="text1"/>
          <w:sz w:val="24"/>
          <w:szCs w:val="24"/>
          <w:lang w:val="en-US"/>
        </w:rPr>
      </w:pPr>
      <w:r>
        <w:rPr>
          <w:rFonts w:cstheme="minorHAnsi"/>
          <w:b/>
          <w:bCs/>
          <w:noProof/>
          <w:color w:val="000000" w:themeColor="text1"/>
          <w:sz w:val="24"/>
          <w:szCs w:val="24"/>
          <w:lang w:eastAsia="de-DE"/>
        </w:rPr>
        <w:drawing>
          <wp:inline distT="0" distB="0" distL="0" distR="0">
            <wp:extent cx="6139623" cy="407763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 1.jpg"/>
                    <pic:cNvPicPr/>
                  </pic:nvPicPr>
                  <pic:blipFill rotWithShape="1">
                    <a:blip r:embed="rId8" cstate="print">
                      <a:extLst>
                        <a:ext uri="{28A0092B-C50C-407E-A947-70E740481C1C}">
                          <a14:useLocalDpi xmlns:a14="http://schemas.microsoft.com/office/drawing/2010/main" val="0"/>
                        </a:ext>
                      </a:extLst>
                    </a:blip>
                    <a:srcRect l="-2595" t="195" r="2595" b="-197"/>
                    <a:stretch/>
                  </pic:blipFill>
                  <pic:spPr>
                    <a:xfrm>
                      <a:off x="0" y="0"/>
                      <a:ext cx="6145527" cy="4081559"/>
                    </a:xfrm>
                    <a:prstGeom prst="rect">
                      <a:avLst/>
                    </a:prstGeom>
                  </pic:spPr>
                </pic:pic>
              </a:graphicData>
            </a:graphic>
          </wp:inline>
        </w:drawing>
      </w:r>
    </w:p>
    <w:p w:rsidR="001328F8" w:rsidRDefault="001610F6" w:rsidP="007D5A67">
      <w:pPr>
        <w:pStyle w:val="gewTitel"/>
      </w:pPr>
      <w:r w:rsidRPr="00401FE9">
        <w:tab/>
      </w:r>
    </w:p>
    <w:p w:rsidR="001328F8" w:rsidRDefault="001832B6">
      <w:pPr>
        <w:rPr>
          <w:rFonts w:ascii="Calibri-Bold" w:hAnsi="Calibri-Bold" w:cs="Calibri-Bold"/>
          <w:b/>
          <w:bCs/>
          <w:color w:val="EE1D24"/>
          <w:sz w:val="24"/>
          <w:szCs w:val="24"/>
          <w:lang w:val="en-US"/>
        </w:rPr>
      </w:pPr>
      <w:r>
        <w:rPr>
          <w:noProof/>
          <w:lang w:eastAsia="de-DE"/>
        </w:rPr>
        <mc:AlternateContent>
          <mc:Choice Requires="wps">
            <w:drawing>
              <wp:anchor distT="0" distB="0" distL="114300" distR="114300" simplePos="0" relativeHeight="251658240" behindDoc="0" locked="0" layoutInCell="1" allowOverlap="1" wp14:anchorId="49AEAF33" wp14:editId="4D8412B7">
                <wp:simplePos x="0" y="0"/>
                <wp:positionH relativeFrom="column">
                  <wp:posOffset>3507740</wp:posOffset>
                </wp:positionH>
                <wp:positionV relativeFrom="paragraph">
                  <wp:posOffset>5220970</wp:posOffset>
                </wp:positionV>
                <wp:extent cx="3080385" cy="1586865"/>
                <wp:effectExtent l="0" t="0" r="5715" b="1333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586865"/>
                        </a:xfrm>
                        <a:prstGeom prst="rect">
                          <a:avLst/>
                        </a:prstGeom>
                        <a:noFill/>
                        <a:ln w="9525">
                          <a:noFill/>
                          <a:miter lim="800000"/>
                          <a:headEnd/>
                          <a:tailEnd/>
                        </a:ln>
                      </wps:spPr>
                      <wps:txbx>
                        <w:txbxContent>
                          <w:p w:rsidR="00D17488" w:rsidRDefault="00D17488" w:rsidP="00627364">
                            <w:pPr>
                              <w:pStyle w:val="gewBildUntertitel"/>
                              <w:jc w:val="right"/>
                            </w:pPr>
                          </w:p>
                          <w:p w:rsidR="00D17488" w:rsidRPr="00627364" w:rsidRDefault="00D17488" w:rsidP="00627364">
                            <w:pPr>
                              <w:pStyle w:val="gewTiteltext"/>
                              <w:jc w:val="right"/>
                            </w:pPr>
                            <w:r w:rsidRPr="00627364">
                              <w:t>www.gew-</w:t>
                            </w:r>
                            <w:r>
                              <w:t>mv</w:t>
                            </w:r>
                            <w:r w:rsidRPr="00627364">
                              <w:t>.de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9AEAF33" id="_x0000_s1030" type="#_x0000_t202" style="position:absolute;margin-left:276.2pt;margin-top:411.1pt;width:242.55pt;height:1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" filled="f" stroked="f">
                <v:textbox inset="0,0,0,0">
                  <w:txbxContent>
                    <w:p w:rsidR="00D17488" w:rsidRDefault="00D17488" w:rsidP="00627364">
                      <w:pPr>
                        <w:pStyle w:val="gewBildUntertitel"/>
                        <w:jc w:val="right"/>
                      </w:pPr>
                    </w:p>
                    <w:p w:rsidR="00D17488" w:rsidRPr="00627364" w:rsidRDefault="00D17488" w:rsidP="00627364">
                      <w:pPr>
                        <w:pStyle w:val="gewTiteltext"/>
                        <w:jc w:val="right"/>
                      </w:pPr>
                      <w:r w:rsidRPr="00627364">
                        <w:t>www.gew-</w:t>
                      </w:r>
                      <w:r>
                        <w:t>mv</w:t>
                      </w:r>
                      <w:r w:rsidRPr="00627364">
                        <w:t>.de</w:t>
                      </w:r>
                    </w:p>
                  </w:txbxContent>
                </v:textbox>
              </v:shape>
            </w:pict>
          </mc:Fallback>
        </mc:AlternateContent>
      </w:r>
      <w:r w:rsidR="001328F8">
        <w:rPr>
          <w:rFonts w:ascii="Calibri-Bold" w:hAnsi="Calibri-Bold" w:cs="Calibri-Bold"/>
          <w:b/>
          <w:bCs/>
          <w:color w:val="EE1D24"/>
          <w:sz w:val="24"/>
          <w:szCs w:val="24"/>
          <w:lang w:val="en-US"/>
        </w:rPr>
        <w:br w:type="page"/>
      </w:r>
    </w:p>
    <w:p w:rsidR="006545F4" w:rsidRPr="006E17F4" w:rsidRDefault="001601E8" w:rsidP="001601E8">
      <w:pPr>
        <w:pStyle w:val="gewTitel"/>
        <w:rPr>
          <w:lang w:val="de-DE"/>
        </w:rPr>
      </w:pPr>
      <w:r w:rsidRPr="006E17F4">
        <w:rPr>
          <w:lang w:val="de-DE"/>
        </w:rPr>
        <w:lastRenderedPageBreak/>
        <w:t>Inhaltsverzeichnis</w:t>
      </w:r>
    </w:p>
    <w:p w:rsidR="006545F4" w:rsidRPr="006545F4" w:rsidRDefault="006545F4" w:rsidP="006545F4">
      <w:pPr>
        <w:pStyle w:val="gewInhaltKapitel"/>
        <w:rPr>
          <w:lang w:val="de-DE"/>
        </w:rPr>
      </w:pPr>
      <w:r w:rsidRPr="006545F4">
        <w:rPr>
          <w:lang w:val="de-DE"/>
        </w:rPr>
        <w:t>Vorwort</w:t>
      </w:r>
      <w:r w:rsidRPr="006545F4">
        <w:rPr>
          <w:lang w:val="de-DE"/>
        </w:rPr>
        <w:tab/>
        <w:t>3</w:t>
      </w:r>
    </w:p>
    <w:p w:rsidR="006545F4" w:rsidRPr="006545F4" w:rsidRDefault="000F0198" w:rsidP="006545F4">
      <w:pPr>
        <w:pStyle w:val="gewInhaltKapitel"/>
        <w:rPr>
          <w:lang w:val="de-DE"/>
        </w:rPr>
      </w:pPr>
      <w:r>
        <w:rPr>
          <w:lang w:val="de-DE"/>
        </w:rPr>
        <w:t>6 Prozent mehr Gehalt und bessere Eingruppierung durch Paralleltabelle</w:t>
      </w:r>
      <w:r w:rsidR="00544489">
        <w:rPr>
          <w:lang w:val="de-DE"/>
        </w:rPr>
        <w:t>!</w:t>
      </w:r>
      <w:r w:rsidR="006545F4" w:rsidRPr="006E17F4">
        <w:rPr>
          <w:lang w:val="de-DE"/>
        </w:rPr>
        <w:tab/>
      </w:r>
      <w:r w:rsidR="006545F4" w:rsidRPr="006545F4">
        <w:rPr>
          <w:lang w:val="de-DE"/>
        </w:rPr>
        <w:t>4</w:t>
      </w:r>
    </w:p>
    <w:p w:rsidR="006545F4" w:rsidRPr="006545F4" w:rsidRDefault="006545F4" w:rsidP="006545F4">
      <w:pPr>
        <w:pStyle w:val="gewInhaltKapitel"/>
        <w:rPr>
          <w:lang w:val="de-DE"/>
        </w:rPr>
      </w:pPr>
      <w:r w:rsidRPr="006545F4">
        <w:rPr>
          <w:lang w:val="de-DE"/>
        </w:rPr>
        <w:t>Informationen für Vertrauensleute der zu bestreikenden Schulen</w:t>
      </w:r>
      <w:r w:rsidRPr="006545F4">
        <w:rPr>
          <w:lang w:val="de-DE"/>
        </w:rPr>
        <w:tab/>
      </w:r>
      <w:r w:rsidR="00C44391">
        <w:rPr>
          <w:lang w:val="de-DE"/>
        </w:rPr>
        <w:t>8</w:t>
      </w:r>
    </w:p>
    <w:p w:rsidR="000F0198" w:rsidRDefault="006545F4" w:rsidP="006545F4">
      <w:pPr>
        <w:pStyle w:val="gewInhaltKapitel"/>
        <w:rPr>
          <w:lang w:val="de-DE"/>
        </w:rPr>
      </w:pPr>
      <w:r w:rsidRPr="00457107">
        <w:rPr>
          <w:lang w:val="de-DE"/>
        </w:rPr>
        <w:t>Häufig gestellte Fragen in Vorbereitung von Streikmaßnahmen</w:t>
      </w:r>
      <w:r w:rsidR="00C44391">
        <w:rPr>
          <w:lang w:val="de-DE"/>
        </w:rPr>
        <w:tab/>
        <w:t>1</w:t>
      </w:r>
      <w:r w:rsidR="00E71368">
        <w:rPr>
          <w:lang w:val="de-DE"/>
        </w:rPr>
        <w:t>2</w:t>
      </w:r>
    </w:p>
    <w:p w:rsidR="006545F4" w:rsidRDefault="006545F4" w:rsidP="006545F4">
      <w:pPr>
        <w:pStyle w:val="gewInhaltKapitel"/>
        <w:rPr>
          <w:lang w:val="de-DE"/>
        </w:rPr>
      </w:pPr>
      <w:r w:rsidRPr="006545F4">
        <w:rPr>
          <w:lang w:val="de-DE"/>
        </w:rPr>
        <w:t>Tarifpolitische &amp; gewerkschaftliche Abkürzungen</w:t>
      </w:r>
      <w:r w:rsidR="000F0198">
        <w:rPr>
          <w:lang w:val="de-DE"/>
        </w:rPr>
        <w:tab/>
        <w:t>15</w:t>
      </w:r>
    </w:p>
    <w:p w:rsidR="006545F4" w:rsidRDefault="006545F4" w:rsidP="006545F4">
      <w:pPr>
        <w:pStyle w:val="gewInhaltKapitel"/>
        <w:rPr>
          <w:lang w:val="de-DE"/>
        </w:rPr>
      </w:pPr>
      <w:r>
        <w:rPr>
          <w:lang w:val="de-DE"/>
        </w:rPr>
        <w:t>M</w:t>
      </w:r>
      <w:r w:rsidR="000F0198">
        <w:rPr>
          <w:lang w:val="de-DE"/>
        </w:rPr>
        <w:t>uster GEW-Elternbrief</w:t>
      </w:r>
      <w:r w:rsidR="000F0198">
        <w:rPr>
          <w:lang w:val="de-DE"/>
        </w:rPr>
        <w:tab/>
        <w:t>16</w:t>
      </w:r>
    </w:p>
    <w:p w:rsidR="006545F4" w:rsidRDefault="006545F4" w:rsidP="006545F4">
      <w:pPr>
        <w:pStyle w:val="gewInhaltKapitel"/>
        <w:rPr>
          <w:lang w:val="de-DE"/>
        </w:rPr>
      </w:pPr>
      <w:r>
        <w:rPr>
          <w:lang w:val="de-DE"/>
        </w:rPr>
        <w:t>Mu</w:t>
      </w:r>
      <w:r w:rsidR="000F0198">
        <w:rPr>
          <w:lang w:val="de-DE"/>
        </w:rPr>
        <w:t>ster Elternbrief Schulleitung</w:t>
      </w:r>
      <w:r w:rsidR="000F0198">
        <w:rPr>
          <w:lang w:val="de-DE"/>
        </w:rPr>
        <w:tab/>
        <w:t>17</w:t>
      </w:r>
    </w:p>
    <w:p w:rsidR="006545F4" w:rsidRDefault="000F0198" w:rsidP="006545F4">
      <w:pPr>
        <w:pStyle w:val="gewInhaltKapitel"/>
        <w:rPr>
          <w:lang w:val="de-DE"/>
        </w:rPr>
      </w:pPr>
      <w:r>
        <w:rPr>
          <w:lang w:val="de-DE"/>
        </w:rPr>
        <w:t>Eintrittserklärung</w:t>
      </w:r>
      <w:r>
        <w:rPr>
          <w:lang w:val="de-DE"/>
        </w:rPr>
        <w:tab/>
        <w:t>18</w:t>
      </w:r>
    </w:p>
    <w:p w:rsidR="006545F4" w:rsidRPr="006545F4" w:rsidRDefault="00C44391" w:rsidP="006545F4">
      <w:pPr>
        <w:pStyle w:val="gewInhaltKapitel"/>
        <w:rPr>
          <w:lang w:val="de-DE"/>
        </w:rPr>
      </w:pPr>
      <w:r>
        <w:rPr>
          <w:lang w:val="de-DE"/>
        </w:rPr>
        <w:t>Rückmeldebog</w:t>
      </w:r>
      <w:r w:rsidR="000F0198">
        <w:rPr>
          <w:lang w:val="de-DE"/>
        </w:rPr>
        <w:t>en</w:t>
      </w:r>
      <w:r w:rsidR="000F0198">
        <w:rPr>
          <w:lang w:val="de-DE"/>
        </w:rPr>
        <w:tab/>
        <w:t>19</w:t>
      </w:r>
    </w:p>
    <w:p w:rsidR="006545F4" w:rsidRDefault="006545F4" w:rsidP="006545F4">
      <w:pPr>
        <w:pStyle w:val="gewInhaltKapitel"/>
        <w:rPr>
          <w:lang w:val="de-DE"/>
        </w:rPr>
      </w:pPr>
    </w:p>
    <w:p w:rsidR="001601E8" w:rsidRPr="006545F4" w:rsidRDefault="001601E8" w:rsidP="006545F4">
      <w:pPr>
        <w:pStyle w:val="gewInhaltKapitel"/>
        <w:rPr>
          <w:lang w:val="de-DE"/>
        </w:rPr>
      </w:pPr>
      <w:r w:rsidRPr="006545F4">
        <w:rPr>
          <w:lang w:val="de-DE"/>
        </w:rPr>
        <w:br w:type="page"/>
      </w:r>
    </w:p>
    <w:p w:rsidR="001107A7" w:rsidRDefault="001107A7" w:rsidP="001107A7">
      <w:pPr>
        <w:pStyle w:val="gewTitel"/>
        <w:rPr>
          <w:lang w:val="de-DE"/>
        </w:rPr>
      </w:pPr>
      <w:r w:rsidRPr="00F24FE0">
        <w:rPr>
          <w:rFonts w:cs="Calibri"/>
          <w:noProof/>
          <w:color w:val="000000"/>
          <w:szCs w:val="22"/>
          <w:lang w:val="de-DE" w:eastAsia="de-DE"/>
        </w:rPr>
        <w:lastRenderedPageBreak/>
        <mc:AlternateContent>
          <mc:Choice Requires="wps">
            <w:drawing>
              <wp:anchor distT="0" distB="0" distL="114300" distR="114300" simplePos="0" relativeHeight="251659776" behindDoc="0" locked="0" layoutInCell="1" allowOverlap="1" wp14:anchorId="38AB61EB" wp14:editId="21D851F5">
                <wp:simplePos x="0" y="0"/>
                <wp:positionH relativeFrom="column">
                  <wp:posOffset>3660140</wp:posOffset>
                </wp:positionH>
                <wp:positionV relativeFrom="paragraph">
                  <wp:posOffset>-106045</wp:posOffset>
                </wp:positionV>
                <wp:extent cx="2638425" cy="2009775"/>
                <wp:effectExtent l="0" t="0" r="28575" b="2857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009775"/>
                        </a:xfrm>
                        <a:prstGeom prst="rect">
                          <a:avLst/>
                        </a:prstGeom>
                        <a:solidFill>
                          <a:srgbClr val="FFFFFF"/>
                        </a:solidFill>
                        <a:ln w="9525">
                          <a:solidFill>
                            <a:srgbClr val="000000"/>
                          </a:solidFill>
                          <a:miter lim="800000"/>
                          <a:headEnd/>
                          <a:tailEnd/>
                        </a:ln>
                      </wps:spPr>
                      <wps:txbx>
                        <w:txbxContent>
                          <w:p w:rsidR="001107A7" w:rsidRDefault="001107A7" w:rsidP="001107A7">
                            <w:pPr>
                              <w:jc w:val="center"/>
                            </w:pPr>
                            <w:r>
                              <w:rPr>
                                <w:noProof/>
                                <w:lang w:eastAsia="de-DE"/>
                              </w:rPr>
                              <w:drawing>
                                <wp:inline distT="0" distB="0" distL="0" distR="0" wp14:anchorId="41049AB5" wp14:editId="68AFE7B2">
                                  <wp:extent cx="2314253" cy="1422608"/>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tt Lindner und Maik Walm.jpg"/>
                                          <pic:cNvPicPr/>
                                        </pic:nvPicPr>
                                        <pic:blipFill>
                                          <a:blip r:embed="rId9">
                                            <a:extLst>
                                              <a:ext uri="{28A0092B-C50C-407E-A947-70E740481C1C}">
                                                <a14:useLocalDpi xmlns:a14="http://schemas.microsoft.com/office/drawing/2010/main" val="0"/>
                                              </a:ext>
                                            </a:extLst>
                                          </a:blip>
                                          <a:stretch>
                                            <a:fillRect/>
                                          </a:stretch>
                                        </pic:blipFill>
                                        <pic:spPr>
                                          <a:xfrm>
                                            <a:off x="0" y="0"/>
                                            <a:ext cx="2317451" cy="1424574"/>
                                          </a:xfrm>
                                          <a:prstGeom prst="rect">
                                            <a:avLst/>
                                          </a:prstGeom>
                                        </pic:spPr>
                                      </pic:pic>
                                    </a:graphicData>
                                  </a:graphic>
                                </wp:inline>
                              </w:drawing>
                            </w:r>
                          </w:p>
                          <w:p w:rsidR="001107A7" w:rsidRPr="00760919" w:rsidRDefault="001107A7" w:rsidP="001107A7">
                            <w:pPr>
                              <w:pStyle w:val="gewBildUntertitel"/>
                              <w:rPr>
                                <w:lang w:val="de-DE"/>
                              </w:rPr>
                            </w:pPr>
                            <w:r>
                              <w:rPr>
                                <w:lang w:val="de-DE"/>
                              </w:rPr>
                              <w:t xml:space="preserve">   </w:t>
                            </w:r>
                            <w:r w:rsidRPr="00760919">
                              <w:rPr>
                                <w:lang w:val="de-DE"/>
                              </w:rPr>
                              <w:t>Maik Walm und Annett Lindner</w:t>
                            </w:r>
                          </w:p>
                          <w:p w:rsidR="001107A7" w:rsidRPr="00760919" w:rsidRDefault="001107A7" w:rsidP="001107A7">
                            <w:pPr>
                              <w:pStyle w:val="gewBildUntertitel"/>
                              <w:rPr>
                                <w:lang w:val="de-DE"/>
                              </w:rPr>
                            </w:pPr>
                            <w:r>
                              <w:rPr>
                                <w:lang w:val="de-DE"/>
                              </w:rPr>
                              <w:t xml:space="preserve">   </w:t>
                            </w:r>
                            <w:r w:rsidRPr="00760919">
                              <w:rPr>
                                <w:lang w:val="de-DE"/>
                              </w:rPr>
                              <w:t>GEW-Landesvorsitzende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B61EB" id="_x0000_s1031" type="#_x0000_t202" style="position:absolute;margin-left:288.2pt;margin-top:-8.35pt;width:207.75pt;height:15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">
                <v:textbox>
                  <w:txbxContent>
                    <w:p w:rsidR="001107A7" w:rsidRDefault="001107A7" w:rsidP="001107A7">
                      <w:pPr>
                        <w:jc w:val="center"/>
                      </w:pPr>
                      <w:r>
                        <w:rPr>
                          <w:noProof/>
                          <w:lang w:eastAsia="de-DE"/>
                        </w:rPr>
                        <w:drawing>
                          <wp:inline distT="0" distB="0" distL="0" distR="0" wp14:anchorId="41049AB5" wp14:editId="68AFE7B2">
                            <wp:extent cx="2314253" cy="1422608"/>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tt Lindner und Maik Walm.jpg"/>
                                    <pic:cNvPicPr/>
                                  </pic:nvPicPr>
                                  <pic:blipFill>
                                    <a:blip r:embed="rId9">
                                      <a:extLst>
                                        <a:ext uri="{28A0092B-C50C-407E-A947-70E740481C1C}">
                                          <a14:useLocalDpi xmlns:a14="http://schemas.microsoft.com/office/drawing/2010/main" val="0"/>
                                        </a:ext>
                                      </a:extLst>
                                    </a:blip>
                                    <a:stretch>
                                      <a:fillRect/>
                                    </a:stretch>
                                  </pic:blipFill>
                                  <pic:spPr>
                                    <a:xfrm>
                                      <a:off x="0" y="0"/>
                                      <a:ext cx="2317451" cy="1424574"/>
                                    </a:xfrm>
                                    <a:prstGeom prst="rect">
                                      <a:avLst/>
                                    </a:prstGeom>
                                  </pic:spPr>
                                </pic:pic>
                              </a:graphicData>
                            </a:graphic>
                          </wp:inline>
                        </w:drawing>
                      </w:r>
                    </w:p>
                    <w:p w:rsidR="001107A7" w:rsidRPr="00760919" w:rsidRDefault="001107A7" w:rsidP="001107A7">
                      <w:pPr>
                        <w:pStyle w:val="gewBildUntertitel"/>
                        <w:rPr>
                          <w:lang w:val="de-DE"/>
                        </w:rPr>
                      </w:pPr>
                      <w:r>
                        <w:rPr>
                          <w:lang w:val="de-DE"/>
                        </w:rPr>
                        <w:t xml:space="preserve">   </w:t>
                      </w:r>
                      <w:r w:rsidRPr="00760919">
                        <w:rPr>
                          <w:lang w:val="de-DE"/>
                        </w:rPr>
                        <w:t>Maik Walm und Annett Lindner</w:t>
                      </w:r>
                    </w:p>
                    <w:p w:rsidR="001107A7" w:rsidRPr="00760919" w:rsidRDefault="001107A7" w:rsidP="001107A7">
                      <w:pPr>
                        <w:pStyle w:val="gewBildUntertitel"/>
                        <w:rPr>
                          <w:lang w:val="de-DE"/>
                        </w:rPr>
                      </w:pPr>
                      <w:r>
                        <w:rPr>
                          <w:lang w:val="de-DE"/>
                        </w:rPr>
                        <w:t xml:space="preserve">   </w:t>
                      </w:r>
                      <w:r w:rsidRPr="00760919">
                        <w:rPr>
                          <w:lang w:val="de-DE"/>
                        </w:rPr>
                        <w:t>GEW-Landesvorsitzende</w:t>
                      </w:r>
                    </w:p>
                  </w:txbxContent>
                </v:textbox>
                <w10:wrap type="square"/>
              </v:shape>
            </w:pict>
          </mc:Fallback>
        </mc:AlternateContent>
      </w:r>
      <w:r w:rsidRPr="006545F4">
        <w:rPr>
          <w:lang w:val="de-DE"/>
        </w:rPr>
        <w:t>Vorwort</w:t>
      </w:r>
    </w:p>
    <w:p w:rsidR="001107A7" w:rsidRPr="001107A7" w:rsidRDefault="001107A7" w:rsidP="001107A7">
      <w:pPr>
        <w:pStyle w:val="gewUntertitel"/>
        <w:rPr>
          <w:rFonts w:ascii="Calibri" w:hAnsi="Calibri" w:cs="Calibri"/>
          <w:color w:val="000000"/>
          <w:szCs w:val="22"/>
          <w:lang w:val="de-DE"/>
        </w:rPr>
      </w:pPr>
      <w:r w:rsidRPr="001107A7">
        <w:rPr>
          <w:rFonts w:ascii="Calibri" w:hAnsi="Calibri" w:cs="Calibri"/>
          <w:color w:val="000000"/>
          <w:szCs w:val="22"/>
          <w:lang w:val="de-DE"/>
        </w:rPr>
        <w:t xml:space="preserve">// </w:t>
      </w:r>
      <w:r w:rsidRPr="001107A7">
        <w:rPr>
          <w:szCs w:val="22"/>
          <w:lang w:val="de-DE"/>
        </w:rPr>
        <w:t xml:space="preserve">Die Tarifrunde im Länderbereich ist für die GEW immer eine wichtige Auseinandersetzung. Es geht darum, beim Entgelt für Lehrkräfte, PmsA und Hochschulbeschäftigte Schritt zu halten und ein deutliches Signal an das Land zu senden! </w:t>
      </w:r>
      <w:r w:rsidRPr="001107A7">
        <w:rPr>
          <w:rFonts w:ascii="Calibri" w:hAnsi="Calibri" w:cs="Calibri"/>
          <w:color w:val="000000"/>
          <w:szCs w:val="22"/>
          <w:lang w:val="de-DE"/>
        </w:rPr>
        <w:t>//</w:t>
      </w:r>
    </w:p>
    <w:p w:rsidR="001107A7" w:rsidRPr="001107A7" w:rsidRDefault="001107A7" w:rsidP="001107A7">
      <w:pPr>
        <w:autoSpaceDE w:val="0"/>
        <w:autoSpaceDN w:val="0"/>
        <w:adjustRightInd w:val="0"/>
        <w:spacing w:after="0"/>
        <w:rPr>
          <w:rFonts w:ascii="Calibri" w:hAnsi="Calibri" w:cs="Calibri"/>
        </w:rPr>
      </w:pPr>
    </w:p>
    <w:p w:rsidR="001107A7" w:rsidRPr="001107A7" w:rsidRDefault="001107A7" w:rsidP="001107A7">
      <w:pPr>
        <w:autoSpaceDE w:val="0"/>
        <w:autoSpaceDN w:val="0"/>
        <w:adjustRightInd w:val="0"/>
        <w:spacing w:after="0"/>
        <w:rPr>
          <w:rFonts w:ascii="Calibri" w:hAnsi="Calibri" w:cs="Calibri"/>
        </w:rPr>
      </w:pPr>
      <w:r w:rsidRPr="001107A7">
        <w:rPr>
          <w:rFonts w:ascii="Calibri" w:hAnsi="Calibri" w:cs="Calibri"/>
        </w:rPr>
        <w:t xml:space="preserve">Liebe Kolleginnen und Kollegen, </w:t>
      </w:r>
    </w:p>
    <w:p w:rsidR="001107A7" w:rsidRPr="001107A7" w:rsidRDefault="001107A7" w:rsidP="001107A7">
      <w:pPr>
        <w:pStyle w:val="gewText"/>
        <w:rPr>
          <w:sz w:val="22"/>
          <w:szCs w:val="22"/>
          <w:lang w:val="de-DE"/>
        </w:rPr>
      </w:pPr>
      <w:r w:rsidRPr="001107A7">
        <w:rPr>
          <w:sz w:val="22"/>
          <w:szCs w:val="22"/>
          <w:lang w:val="de-DE"/>
        </w:rPr>
        <w:t>wir fordern eine Entgelterhöhung um 6 %, die Einführung der Paralleltabelle und die Eingrenzung des unsäglichen Befristungswesens im öffentlichen Dienst. Mit diesen Forderungen stehen wir nicht alleine, sondern in der geschlossenen Reihe der DGB-Gewerkschaften, also mit ver.di,  der GdP und auch mit dem Beamtenbund.</w:t>
      </w:r>
    </w:p>
    <w:p w:rsidR="001107A7" w:rsidRPr="001107A7" w:rsidRDefault="001107A7" w:rsidP="001107A7">
      <w:pPr>
        <w:pStyle w:val="gewText"/>
        <w:rPr>
          <w:sz w:val="22"/>
          <w:szCs w:val="22"/>
          <w:lang w:val="de-DE"/>
        </w:rPr>
      </w:pPr>
    </w:p>
    <w:p w:rsidR="001107A7" w:rsidRPr="001107A7" w:rsidRDefault="001107A7" w:rsidP="001107A7">
      <w:pPr>
        <w:pStyle w:val="gewKopftext"/>
        <w:rPr>
          <w:sz w:val="22"/>
          <w:szCs w:val="22"/>
          <w:lang w:val="de-DE"/>
        </w:rPr>
      </w:pPr>
      <w:r w:rsidRPr="001107A7">
        <w:rPr>
          <w:sz w:val="22"/>
          <w:szCs w:val="22"/>
          <w:lang w:val="de-DE"/>
        </w:rPr>
        <w:t>Nur mit gemeinsamen und starken Aktionen können wir gute Ergebnisse erzielen!</w:t>
      </w:r>
    </w:p>
    <w:p w:rsidR="001107A7" w:rsidRPr="001107A7" w:rsidRDefault="001107A7" w:rsidP="001107A7">
      <w:pPr>
        <w:pStyle w:val="gewText"/>
        <w:rPr>
          <w:sz w:val="22"/>
          <w:szCs w:val="22"/>
          <w:lang w:val="de-DE"/>
        </w:rPr>
      </w:pPr>
    </w:p>
    <w:p w:rsidR="001107A7" w:rsidRPr="001107A7" w:rsidRDefault="001107A7" w:rsidP="001107A7">
      <w:pPr>
        <w:pStyle w:val="gewText"/>
        <w:rPr>
          <w:sz w:val="22"/>
          <w:szCs w:val="22"/>
          <w:lang w:val="de-DE"/>
        </w:rPr>
      </w:pPr>
      <w:r w:rsidRPr="001107A7">
        <w:rPr>
          <w:sz w:val="22"/>
          <w:szCs w:val="22"/>
          <w:lang w:val="de-DE"/>
        </w:rPr>
        <w:t xml:space="preserve">Wir haben in unserem Landesverband eine starke Streikgeschichte. Wenn wir auf die letzten Tarifrunden blicken, haben wir immer bewiesen, dass die angestellten Lehrkräfte, Erzieher*innen und Wissenschaftler*innen mutig, laut und zahlreich auf die Straße gegangen sind. Sie haben ihre Schulen und Seminarräume abgeschlossen  und für ihre/unser aller Forderungen gestreikt. Und auch die verbeamteten Kolleg*innen haben mit eigenen Aktionen ihre Solidarität ausgedrückt. Da die Arbeitgeber uns in dieser Tarifrunde nichts schenken werden, werden wir an diese Erfahrungen anknüpfen. Wichtig ist unser Einsatz diesmal auch deshalb, weil wir dem Land klar machen müssen, dass wir bereit und in der Lage sind, „schmerzhaften“ Druck zu erzeugen.  Als Gewerkschaft wollen wir eine grundlegende Verbesserung für die Schulen und Kolleg*innen im Land verhandeln und erzwingen. Dafür brauchen wir ein überzeugendes Zeichen! </w:t>
      </w:r>
    </w:p>
    <w:p w:rsidR="001107A7" w:rsidRPr="001107A7" w:rsidRDefault="001107A7" w:rsidP="001107A7">
      <w:pPr>
        <w:pStyle w:val="gewText"/>
        <w:rPr>
          <w:sz w:val="22"/>
          <w:szCs w:val="22"/>
          <w:lang w:val="de-DE"/>
        </w:rPr>
      </w:pPr>
    </w:p>
    <w:p w:rsidR="001107A7" w:rsidRPr="001107A7" w:rsidRDefault="001107A7" w:rsidP="001107A7">
      <w:pPr>
        <w:pStyle w:val="gewText"/>
        <w:rPr>
          <w:sz w:val="22"/>
          <w:szCs w:val="22"/>
          <w:lang w:val="de-DE"/>
        </w:rPr>
      </w:pPr>
      <w:r w:rsidRPr="001107A7">
        <w:rPr>
          <w:sz w:val="22"/>
          <w:szCs w:val="22"/>
          <w:lang w:val="de-DE"/>
        </w:rPr>
        <w:t>Zur Vorbereitung der Aktionen führen wir in allen Regionalverbänden Schulungen für die Vertrauensleute durch. Die Vertrauensleute sind das Gesicht der GEW in ihrer Einrichtung. Sie haben eine wichtige Aufgabe für die Kommunikation und Organisation eines Streiks. Zur Unterstützung dieser Arbeit haben wir diese Streikmappe erstellt. Sie bietet alle wichtigen Informationen.</w:t>
      </w:r>
    </w:p>
    <w:p w:rsidR="001107A7" w:rsidRPr="001107A7" w:rsidRDefault="001107A7" w:rsidP="001107A7">
      <w:pPr>
        <w:pStyle w:val="gewText"/>
        <w:rPr>
          <w:sz w:val="22"/>
          <w:szCs w:val="22"/>
          <w:lang w:val="de-DE"/>
        </w:rPr>
      </w:pPr>
    </w:p>
    <w:p w:rsidR="001107A7" w:rsidRPr="001107A7" w:rsidRDefault="001107A7" w:rsidP="001107A7">
      <w:pPr>
        <w:pStyle w:val="gewText"/>
        <w:rPr>
          <w:sz w:val="22"/>
          <w:szCs w:val="22"/>
          <w:lang w:val="de-DE"/>
        </w:rPr>
      </w:pPr>
      <w:r w:rsidRPr="001107A7">
        <w:rPr>
          <w:sz w:val="22"/>
          <w:szCs w:val="22"/>
          <w:lang w:val="de-DE"/>
        </w:rPr>
        <w:t>Die Tarifrunde ist auch eine Besoldungsrunde, denn das Ergebnis der Verhandlungen wird in Mecklenburg-Vorpommern inhalts- und wirkungsgleich auf die Beamten übertragen werden. Wie die Beamtinnen und Beamten diese Tarifauseinandersetzung unterstützen können zeigen wir Euch ab Seite 12.</w:t>
      </w:r>
    </w:p>
    <w:p w:rsidR="001107A7" w:rsidRPr="001107A7" w:rsidRDefault="001107A7" w:rsidP="001107A7">
      <w:pPr>
        <w:pStyle w:val="gewText"/>
        <w:rPr>
          <w:sz w:val="22"/>
          <w:szCs w:val="22"/>
          <w:lang w:val="de-DE"/>
        </w:rPr>
      </w:pPr>
    </w:p>
    <w:p w:rsidR="001107A7" w:rsidRDefault="001107A7" w:rsidP="001107A7">
      <w:pPr>
        <w:pStyle w:val="gewText"/>
        <w:rPr>
          <w:sz w:val="22"/>
          <w:szCs w:val="22"/>
          <w:lang w:val="de-DE"/>
        </w:rPr>
      </w:pPr>
      <w:r w:rsidRPr="001107A7">
        <w:rPr>
          <w:sz w:val="22"/>
          <w:szCs w:val="22"/>
          <w:lang w:val="de-DE"/>
        </w:rPr>
        <w:t>Lasst uns gemeinsam gute und erfolgreiche Aktionen durchführen und diese gemeinsam vorbereiten. Für Euer Engagement jetzt schon ein herzliches Dankeschön</w:t>
      </w:r>
      <w:r w:rsidRPr="00C24B34">
        <w:rPr>
          <w:sz w:val="22"/>
          <w:szCs w:val="22"/>
          <w:lang w:val="de-DE"/>
        </w:rPr>
        <w:t>!</w:t>
      </w:r>
    </w:p>
    <w:p w:rsidR="001107A7" w:rsidRDefault="001107A7" w:rsidP="001107A7">
      <w:pPr>
        <w:pStyle w:val="gewText"/>
        <w:rPr>
          <w:sz w:val="22"/>
          <w:szCs w:val="22"/>
          <w:lang w:val="de-DE"/>
        </w:rPr>
      </w:pPr>
    </w:p>
    <w:p w:rsidR="001107A7" w:rsidRDefault="001107A7" w:rsidP="001107A7">
      <w:pPr>
        <w:pStyle w:val="gewText"/>
        <w:rPr>
          <w:sz w:val="22"/>
          <w:szCs w:val="22"/>
          <w:lang w:val="de-DE"/>
        </w:rPr>
      </w:pPr>
    </w:p>
    <w:p w:rsidR="001107A7" w:rsidRDefault="001107A7" w:rsidP="001107A7">
      <w:pPr>
        <w:pStyle w:val="gewText"/>
        <w:rPr>
          <w:sz w:val="22"/>
          <w:szCs w:val="22"/>
          <w:lang w:val="de-DE"/>
        </w:rPr>
      </w:pPr>
    </w:p>
    <w:p w:rsidR="001107A7" w:rsidRDefault="001107A7" w:rsidP="001107A7">
      <w:pPr>
        <w:pStyle w:val="gewText"/>
        <w:rPr>
          <w:sz w:val="22"/>
          <w:szCs w:val="22"/>
          <w:lang w:val="de-DE"/>
        </w:rPr>
      </w:pPr>
    </w:p>
    <w:p w:rsidR="001107A7" w:rsidRDefault="001107A7" w:rsidP="001107A7">
      <w:pPr>
        <w:pStyle w:val="gewText"/>
        <w:rPr>
          <w:sz w:val="22"/>
          <w:szCs w:val="22"/>
          <w:lang w:val="de-DE"/>
        </w:rPr>
      </w:pPr>
    </w:p>
    <w:p w:rsidR="001601E8" w:rsidRPr="006326ED" w:rsidRDefault="001107A7" w:rsidP="006326ED">
      <w:pPr>
        <w:pStyle w:val="gewText"/>
        <w:rPr>
          <w:lang w:val="de-DE"/>
        </w:rPr>
      </w:pPr>
      <w:r>
        <w:rPr>
          <w:sz w:val="22"/>
          <w:szCs w:val="22"/>
          <w:lang w:val="de-DE"/>
        </w:rPr>
        <w:t>Annett Lindner</w:t>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t>Maik Walm</w:t>
      </w:r>
    </w:p>
    <w:p w:rsidR="001111DD" w:rsidRPr="00F65517" w:rsidRDefault="0000024C" w:rsidP="007D5A67">
      <w:pPr>
        <w:pStyle w:val="gewTitel"/>
        <w:rPr>
          <w:lang w:val="de-DE"/>
        </w:rPr>
      </w:pPr>
      <w:r>
        <w:rPr>
          <w:lang w:val="de-DE"/>
        </w:rPr>
        <w:lastRenderedPageBreak/>
        <w:t>6 Prozent mehr</w:t>
      </w:r>
      <w:r w:rsidR="00AF1E47">
        <w:rPr>
          <w:lang w:val="de-DE"/>
        </w:rPr>
        <w:t xml:space="preserve"> </w:t>
      </w:r>
      <w:r w:rsidR="00867B22">
        <w:rPr>
          <w:lang w:val="de-DE"/>
        </w:rPr>
        <w:t>Gehalt</w:t>
      </w:r>
      <w:r w:rsidR="0002372E">
        <w:rPr>
          <w:lang w:val="de-DE"/>
        </w:rPr>
        <w:t xml:space="preserve"> und</w:t>
      </w:r>
      <w:r w:rsidR="00B4027C">
        <w:rPr>
          <w:lang w:val="de-DE"/>
        </w:rPr>
        <w:t xml:space="preserve"> </w:t>
      </w:r>
      <w:r>
        <w:rPr>
          <w:lang w:val="de-DE"/>
        </w:rPr>
        <w:t xml:space="preserve">bessere Eingruppierung </w:t>
      </w:r>
      <w:r w:rsidR="0002372E">
        <w:rPr>
          <w:lang w:val="de-DE"/>
        </w:rPr>
        <w:t>durch Paralleltabelle</w:t>
      </w:r>
      <w:r w:rsidR="00AF1E47">
        <w:rPr>
          <w:lang w:val="de-DE"/>
        </w:rPr>
        <w:t>!</w:t>
      </w:r>
    </w:p>
    <w:p w:rsidR="00F65517" w:rsidRPr="00A57DF4" w:rsidRDefault="00F65517" w:rsidP="00F65517">
      <w:pPr>
        <w:pStyle w:val="gewUntertitel"/>
        <w:rPr>
          <w:rFonts w:ascii="Calibri" w:hAnsi="Calibri" w:cs="Calibri"/>
          <w:color w:val="000000"/>
          <w:lang w:val="de-DE"/>
        </w:rPr>
      </w:pPr>
      <w:r w:rsidRPr="00F65517">
        <w:rPr>
          <w:rFonts w:ascii="Calibri" w:hAnsi="Calibri" w:cs="Calibri"/>
          <w:color w:val="000000"/>
          <w:lang w:val="de-DE"/>
        </w:rPr>
        <w:t xml:space="preserve">// </w:t>
      </w:r>
      <w:r w:rsidR="00A57DF4">
        <w:rPr>
          <w:lang w:val="de-DE"/>
        </w:rPr>
        <w:t>In der Tarifrunde 201</w:t>
      </w:r>
      <w:r w:rsidR="0000024C">
        <w:rPr>
          <w:lang w:val="de-DE"/>
        </w:rPr>
        <w:t>9</w:t>
      </w:r>
      <w:r w:rsidR="00A57DF4">
        <w:rPr>
          <w:lang w:val="de-DE"/>
        </w:rPr>
        <w:t xml:space="preserve"> wollen die Mitglieder der Gewerkschaften des Öffentlichen Dienstes der Länder eine Entgelterhöhung, die den Anschluss die Gehälter im öffentlichen Dienst von Bund und Kommunen sowie der Privatwirtschaft hält</w:t>
      </w:r>
      <w:r w:rsidR="004758DD">
        <w:rPr>
          <w:lang w:val="de-DE"/>
        </w:rPr>
        <w:t xml:space="preserve">, durchsetzen. Für die Beschäftigten an Schulen und Hochschulen strebt die GEW </w:t>
      </w:r>
      <w:r w:rsidR="0000024C">
        <w:rPr>
          <w:lang w:val="de-DE"/>
        </w:rPr>
        <w:t>zudem</w:t>
      </w:r>
      <w:r w:rsidR="004758DD">
        <w:rPr>
          <w:lang w:val="de-DE"/>
        </w:rPr>
        <w:t xml:space="preserve"> </w:t>
      </w:r>
      <w:r w:rsidR="0000024C">
        <w:rPr>
          <w:lang w:val="de-DE"/>
        </w:rPr>
        <w:t>eine bessere tarifliche Eingruppierung angestellter Lehrkräfte durch die Einführung der Paralleltabelle</w:t>
      </w:r>
      <w:r w:rsidR="004758DD">
        <w:rPr>
          <w:lang w:val="de-DE"/>
        </w:rPr>
        <w:t xml:space="preserve"> an</w:t>
      </w:r>
      <w:r w:rsidR="00A57DF4">
        <w:rPr>
          <w:lang w:val="de-DE"/>
        </w:rPr>
        <w:t>.</w:t>
      </w:r>
      <w:r w:rsidRPr="00A57DF4">
        <w:rPr>
          <w:lang w:val="de-DE"/>
        </w:rPr>
        <w:t xml:space="preserve"> </w:t>
      </w:r>
      <w:r w:rsidRPr="00A57DF4">
        <w:rPr>
          <w:rFonts w:ascii="Calibri" w:hAnsi="Calibri" w:cs="Calibri"/>
          <w:color w:val="000000"/>
          <w:lang w:val="de-DE"/>
        </w:rPr>
        <w:t>//</w:t>
      </w:r>
    </w:p>
    <w:p w:rsidR="00F52654" w:rsidRDefault="00F52654" w:rsidP="00F65517">
      <w:pPr>
        <w:pStyle w:val="gewText"/>
        <w:rPr>
          <w:sz w:val="22"/>
          <w:szCs w:val="22"/>
          <w:lang w:val="de-DE"/>
        </w:rPr>
      </w:pPr>
    </w:p>
    <w:p w:rsidR="0002372E" w:rsidRPr="0002372E" w:rsidRDefault="0002372E" w:rsidP="0002372E">
      <w:pPr>
        <w:pStyle w:val="StandardWeb"/>
        <w:rPr>
          <w:rFonts w:asciiTheme="minorHAnsi" w:hAnsiTheme="minorHAnsi" w:cstheme="minorHAnsi"/>
          <w:sz w:val="22"/>
          <w:szCs w:val="22"/>
        </w:rPr>
      </w:pPr>
      <w:r w:rsidRPr="0002372E">
        <w:rPr>
          <w:rFonts w:asciiTheme="minorHAnsi" w:hAnsiTheme="minorHAnsi" w:cstheme="minorHAnsi"/>
          <w:sz w:val="22"/>
          <w:szCs w:val="22"/>
        </w:rPr>
        <w:t>Nachdem über viele Jahre beim Personal gespart wurde – durch Stellenabbau und zurückhaltende Lohnabschlüsse – gibt es nun eine positive wirtschaftliche Entwicklung, die auch in den Landeshaushalten spürbar ist. Gerade der öffentliche Dienst leistet einen entscheidenden Beitrag zu diesem Aufschwung – und muss daher auch entsprechend beteiligt werden. Eine gute Bezahlung ist zudem mit Blick auf den gravierenden Fachkräftemangel wichtig: Nur wenn der öffentliche Dienst attraktiver wird, werden sich qualifizierte und motivierte junge Kolleginnen und Kollegen für Berufe in der Bildung entscheiden. </w:t>
      </w:r>
    </w:p>
    <w:p w:rsidR="0000024C" w:rsidRPr="002D71AB" w:rsidRDefault="0000024C" w:rsidP="0000024C">
      <w:pPr>
        <w:spacing w:before="100" w:beforeAutospacing="1" w:after="100" w:afterAutospacing="1"/>
        <w:rPr>
          <w:rFonts w:eastAsia="Times New Roman" w:cstheme="minorHAnsi"/>
          <w:lang w:eastAsia="de-DE"/>
        </w:rPr>
      </w:pPr>
      <w:r w:rsidRPr="002D71AB">
        <w:rPr>
          <w:rFonts w:eastAsia="Times New Roman" w:cstheme="minorHAnsi"/>
          <w:lang w:eastAsia="de-DE"/>
        </w:rPr>
        <w:t>Die Konjunkturaussichten in Deutschland sind nach wie vor positiv. In seiner Konjunkturprognose vom Oktober geht das Institut für Makroökonomie und Konjunkturforschung (IMK) für das Jahr 2019 von einem Wirtschaftswachstum in Höhe von 2 Prozent aus. Bei der Arbeitslosenquote wird ein leichter Rückgang von 5,2 auf 4,9 Prozent erwartet. Für die Inflationsrate prognostiziert das IMK für 2019 einen Wert von 1,9 Prozent und einen deutlichen Überschuss in den öffentlichen Haushalten.</w:t>
      </w:r>
    </w:p>
    <w:p w:rsidR="0000024C" w:rsidRPr="002D71AB" w:rsidRDefault="0000024C" w:rsidP="0000024C">
      <w:pPr>
        <w:spacing w:before="100" w:beforeAutospacing="1" w:after="100" w:afterAutospacing="1"/>
        <w:rPr>
          <w:rFonts w:eastAsia="Times New Roman" w:cstheme="minorHAnsi"/>
          <w:lang w:eastAsia="de-DE"/>
        </w:rPr>
      </w:pPr>
      <w:r w:rsidRPr="002D71AB">
        <w:rPr>
          <w:rFonts w:eastAsia="Times New Roman" w:cstheme="minorHAnsi"/>
          <w:lang w:eastAsia="de-DE"/>
        </w:rPr>
        <w:t xml:space="preserve">Die Bundesregierung sieht die Lage ähnlich und unterstellt für die kommenden Jahre einen stabilen Konjunkturverlauf. Im Durchschnitt werden die Steuereinnahmen, </w:t>
      </w:r>
      <w:hyperlink r:id="rId10" w:tgtFrame="_blank" w:history="1">
        <w:r w:rsidRPr="0000024C">
          <w:rPr>
            <w:rFonts w:eastAsia="Times New Roman" w:cstheme="minorHAnsi"/>
            <w:color w:val="0000FF"/>
            <w:u w:val="single"/>
            <w:lang w:eastAsia="de-DE"/>
          </w:rPr>
          <w:t>so die Ergebnisse der November-Steuerschätzung,</w:t>
        </w:r>
      </w:hyperlink>
      <w:r w:rsidRPr="002D71AB">
        <w:rPr>
          <w:rFonts w:eastAsia="Times New Roman" w:cstheme="minorHAnsi"/>
          <w:lang w:eastAsia="de-DE"/>
        </w:rPr>
        <w:t xml:space="preserve"> bis 2023 im Jahresdurchschnitt um gut 4 Prozent steigen. Das gilt für die gesamten Steuereinnahmen, aber auch für den Teil, der auf die Bundesländer entfällt. </w:t>
      </w:r>
    </w:p>
    <w:p w:rsidR="0000024C" w:rsidRPr="002D71AB" w:rsidRDefault="0000024C" w:rsidP="0000024C">
      <w:pPr>
        <w:spacing w:before="100" w:beforeAutospacing="1" w:after="100" w:afterAutospacing="1"/>
        <w:rPr>
          <w:rFonts w:eastAsia="Times New Roman" w:cstheme="minorHAnsi"/>
          <w:lang w:eastAsia="de-DE"/>
        </w:rPr>
      </w:pPr>
      <w:r w:rsidRPr="002D71AB">
        <w:rPr>
          <w:rFonts w:eastAsia="Times New Roman" w:cstheme="minorHAnsi"/>
          <w:lang w:eastAsia="de-DE"/>
        </w:rPr>
        <w:t>Für die gute wirtschaftliche Entwicklung der vergangenen Jahre ist insbesondere die starke Konsumnachfrage der privaten Haushalte verantwortlich – durch einen Anstieg der Beschäftigung und eine positive Lohnentwicklung. Um die Konjunktur weiterhin zu stabilisieren, sollte auf der gesamtwirtschaftlichen Ebene zumindest der sogenannte verteilungsneutrale Spielraum ausgeschöpft werden. So bezeichnet man die Lohnsteigerung, bei deren Höhe die Verteilung zwischen Arbeit und Kapital genau gleich bleibt. Der verteilungsneutrale Spielraum in Höhe von rund 3 Prozent beruht auf der Zielinflationsrate der Europäischen Zentralbank von etwa 2 Prozent und dem durchschnittlichen jährlichen Anstieg der Produktivität von knapp 1 Prozent.</w:t>
      </w:r>
    </w:p>
    <w:p w:rsidR="0000024C" w:rsidRPr="002D71AB" w:rsidRDefault="0000024C" w:rsidP="0000024C">
      <w:pPr>
        <w:spacing w:beforeAutospacing="1" w:after="100" w:afterAutospacing="1"/>
        <w:rPr>
          <w:rFonts w:eastAsia="Times New Roman" w:cstheme="minorHAnsi"/>
          <w:lang w:eastAsia="de-DE"/>
        </w:rPr>
      </w:pPr>
      <w:r w:rsidRPr="002D71AB">
        <w:rPr>
          <w:rFonts w:eastAsia="Times New Roman" w:cstheme="minorHAnsi"/>
          <w:lang w:eastAsia="de-DE"/>
        </w:rPr>
        <w:t>In der Entwicklung seit dem Jahr 2000 ergibt sich für den öffentlichen Dienst im Vergleich zur Gesamtwirtschaft ein Minus von 3,5 Prozent.</w:t>
      </w:r>
    </w:p>
    <w:p w:rsidR="0000024C" w:rsidRPr="002D71AB" w:rsidRDefault="0000024C" w:rsidP="0000024C">
      <w:pPr>
        <w:spacing w:before="100" w:beforeAutospacing="1" w:after="100" w:afterAutospacing="1"/>
        <w:rPr>
          <w:rFonts w:eastAsia="Times New Roman" w:cstheme="minorHAnsi"/>
          <w:lang w:eastAsia="de-DE"/>
        </w:rPr>
      </w:pPr>
      <w:r w:rsidRPr="002D71AB">
        <w:rPr>
          <w:rFonts w:eastAsia="Times New Roman" w:cstheme="minorHAnsi"/>
          <w:lang w:eastAsia="de-DE"/>
        </w:rPr>
        <w:t xml:space="preserve">Mit Blick auf die anstehenden Tarifverhandlungen ist auch zu beachten, dass die Tarifentwicklung im öffentlichen Dienst der Länder seit der Jahrtausendwende hinter der Gesamtwirtschaft zurückgeblieben ist. Schon jetzt ist es </w:t>
      </w:r>
      <w:r w:rsidRPr="002D71AB">
        <w:rPr>
          <w:rFonts w:eastAsia="Times New Roman" w:cstheme="minorHAnsi"/>
          <w:lang w:eastAsia="de-DE"/>
        </w:rPr>
        <w:lastRenderedPageBreak/>
        <w:t>für die Bundesländer in vielen Bereichen schwierig, Fachkräfte zu gewinnen – dies gilt unter anderem insbesondere für die Schulen. In der Entwicklung seit dem Jahr 2000 ergibt sich für den öffentlichen Dienst im Vergleich zur Gesamtwirtschaft ein Minus von 3,5 Prozent. Allein schon deshalb ist eine Tarifforderung über dem verteilungsneutralen Spielraum notwendig.</w:t>
      </w:r>
    </w:p>
    <w:p w:rsidR="0000024C" w:rsidRPr="002D71AB" w:rsidRDefault="0000024C" w:rsidP="0000024C">
      <w:pPr>
        <w:spacing w:before="100" w:beforeAutospacing="1" w:after="100" w:afterAutospacing="1"/>
        <w:rPr>
          <w:rFonts w:eastAsia="Times New Roman" w:cstheme="minorHAnsi"/>
          <w:lang w:eastAsia="de-DE"/>
        </w:rPr>
      </w:pPr>
      <w:r w:rsidRPr="002D71AB">
        <w:rPr>
          <w:rFonts w:eastAsia="Times New Roman" w:cstheme="minorHAnsi"/>
          <w:lang w:eastAsia="de-DE"/>
        </w:rPr>
        <w:t>Darüber hinaus legt der hohe deutsche Leistungsbilanzüberschuss von zuletzt 8 bis 9 Prozent der Wirtschaftsleistung eine Stärkung der Binnennachfrage in Deutschland nahe. Zum einen exportiert ein Land mit einem Überschuss im Außenhandel faktisch Arbeitslosigkeit in andere Länder. Zum anderen lebt das Überschuss-Land massiv unter den eigenen Verhältnissen, wenn Jahr für Jahr mehr produziert als selbst verbraucht wird. Auch internationale Organisationen wie der Internationale Währungsfonds (IWF) oder die Europäische Kommission sehen den hohen deutschen Außenhandelsüberschuss äußerst kritisch – und empfehlen, die Binnennachfrage durch höhere Lohnsteigerungen zu stärken und die öffentlichen Investitionen auszuweiten.</w:t>
      </w:r>
    </w:p>
    <w:p w:rsidR="0000024C" w:rsidRDefault="0000024C" w:rsidP="0000024C">
      <w:pPr>
        <w:spacing w:before="100" w:beforeAutospacing="1" w:after="100" w:afterAutospacing="1"/>
        <w:rPr>
          <w:rFonts w:eastAsia="Times New Roman" w:cstheme="minorHAnsi"/>
          <w:lang w:eastAsia="de-DE"/>
        </w:rPr>
      </w:pPr>
      <w:r w:rsidRPr="002D71AB">
        <w:rPr>
          <w:rFonts w:eastAsia="Times New Roman" w:cstheme="minorHAnsi"/>
          <w:lang w:eastAsia="de-DE"/>
        </w:rPr>
        <w:t>Die öffentliche Hand sollte in der anstehenden Tarifrunde ihrer gesamtwirtschaftlichen Verantwortung gerecht werden und mit angemessen hohen Gehaltssteigerungen den Forderungen internationaler Organisationen nachkommen. Die gute staatliche Einnahmesituation und die prognostizierte Entwicklung der Steuereinnahmen ermöglichen den Bundesländern eine entsprechende Tarifpolitik.</w:t>
      </w:r>
    </w:p>
    <w:p w:rsidR="0012107A" w:rsidRDefault="0012107A" w:rsidP="0000024C">
      <w:pPr>
        <w:spacing w:before="100" w:beforeAutospacing="1" w:after="100" w:afterAutospacing="1"/>
        <w:rPr>
          <w:rFonts w:eastAsia="Times New Roman" w:cstheme="minorHAnsi"/>
          <w:lang w:eastAsia="de-DE"/>
        </w:rPr>
      </w:pPr>
    </w:p>
    <w:p w:rsidR="0012107A" w:rsidRPr="002D71AB" w:rsidRDefault="0012107A" w:rsidP="0000024C">
      <w:pPr>
        <w:spacing w:before="100" w:beforeAutospacing="1" w:after="100" w:afterAutospacing="1"/>
        <w:rPr>
          <w:rFonts w:eastAsia="Times New Roman" w:cstheme="minorHAnsi"/>
          <w:lang w:eastAsia="de-DE"/>
        </w:rPr>
      </w:pPr>
    </w:p>
    <w:p w:rsidR="0002372E" w:rsidRPr="00A902D3" w:rsidRDefault="0002372E" w:rsidP="0002372E">
      <w:pPr>
        <w:pStyle w:val="gewInhaltKapitel"/>
        <w:rPr>
          <w:lang w:val="de-DE"/>
        </w:rPr>
      </w:pPr>
      <w:r w:rsidRPr="00A902D3">
        <w:rPr>
          <w:lang w:val="de-DE"/>
        </w:rPr>
        <w:t>6 Prozent mehr Gehalt</w:t>
      </w:r>
    </w:p>
    <w:p w:rsidR="0002372E" w:rsidRDefault="0002372E" w:rsidP="0002372E">
      <w:pPr>
        <w:pStyle w:val="StandardWeb"/>
        <w:rPr>
          <w:rFonts w:asciiTheme="minorHAnsi" w:hAnsiTheme="minorHAnsi" w:cstheme="minorHAnsi"/>
          <w:sz w:val="22"/>
          <w:szCs w:val="22"/>
        </w:rPr>
      </w:pPr>
      <w:r w:rsidRPr="0002372E">
        <w:rPr>
          <w:rFonts w:asciiTheme="minorHAnsi" w:hAnsiTheme="minorHAnsi" w:cstheme="minorHAnsi"/>
          <w:sz w:val="22"/>
          <w:szCs w:val="22"/>
        </w:rPr>
        <w:t>Die Hauptforderung der Tarifrunde ist eine Gehaltssteigerung um sechs Prozent mit einer sozialen Komponente: In allen Entgeltgruppen und -stufen sollen die Monatsentgelte um mindestens 200 Euro steigen. Wenn alles teurer wird, trifft das besonders die Beschäftigten in den niedrigeren Entgeltgruppen. Deshalb fordert die GEW, die Monatsgehälter für alle um mindestens 200 Euro zu erhöhen. Das ist auch gesellschaftlich sinnvoll, weil der öffentliche Dienst sonst noch mehr Probleme bekommt, Nachwuchs zu rekrutieren. Gerade im Bildungsbereich ist der Fachkräftemangel inzwischen offensichtlich und wirkt sich zunehmend auch auf die Qualität der Arbeit aus.</w:t>
      </w:r>
    </w:p>
    <w:p w:rsidR="0012107A" w:rsidRDefault="0012107A" w:rsidP="0002372E">
      <w:pPr>
        <w:pStyle w:val="StandardWeb"/>
        <w:rPr>
          <w:rFonts w:asciiTheme="minorHAnsi" w:hAnsiTheme="minorHAnsi" w:cstheme="minorHAnsi"/>
          <w:sz w:val="22"/>
          <w:szCs w:val="22"/>
        </w:rPr>
      </w:pPr>
    </w:p>
    <w:p w:rsidR="0002372E" w:rsidRPr="00A902D3" w:rsidRDefault="0002372E" w:rsidP="0002372E">
      <w:pPr>
        <w:pStyle w:val="gewInhaltKapitel"/>
        <w:rPr>
          <w:rFonts w:asciiTheme="minorHAnsi" w:hAnsiTheme="minorHAnsi" w:cstheme="minorHAnsi"/>
          <w:sz w:val="22"/>
          <w:lang w:val="de-DE"/>
        </w:rPr>
      </w:pPr>
      <w:r w:rsidRPr="00A902D3">
        <w:rPr>
          <w:lang w:val="de-DE"/>
        </w:rPr>
        <w:t>Angleichung des Sozial- und Erziehungsdienst</w:t>
      </w:r>
      <w:r w:rsidR="0024092B">
        <w:rPr>
          <w:lang w:val="de-DE"/>
        </w:rPr>
        <w:t>es</w:t>
      </w:r>
      <w:r w:rsidRPr="00A902D3">
        <w:rPr>
          <w:lang w:val="de-DE"/>
        </w:rPr>
        <w:t xml:space="preserve"> der Länder an die Entgelte bei den Kommunen</w:t>
      </w:r>
    </w:p>
    <w:p w:rsidR="0002372E" w:rsidRDefault="0002372E" w:rsidP="0002372E">
      <w:pPr>
        <w:pStyle w:val="StandardWeb"/>
        <w:rPr>
          <w:rFonts w:asciiTheme="minorHAnsi" w:hAnsiTheme="minorHAnsi" w:cstheme="minorHAnsi"/>
          <w:sz w:val="22"/>
          <w:szCs w:val="22"/>
        </w:rPr>
      </w:pPr>
      <w:r w:rsidRPr="0002372E">
        <w:rPr>
          <w:rFonts w:asciiTheme="minorHAnsi" w:hAnsiTheme="minorHAnsi" w:cstheme="minorHAnsi"/>
          <w:sz w:val="22"/>
          <w:szCs w:val="22"/>
        </w:rPr>
        <w:t>Wer wie viel verdient, hängt auch von der Eingruppierung ab. Deshalb muss es auch darum  gehen, die Eingruppierung vieler Beschäftigtengruppen entsprechend neuer Anforderungen an ihre Tätigkeiten anzupassen und aufzuwerten. Die Beschäftigten im Sozial- und Erziehungsdienst der Länder wollen mit den Kolleginnen und Kollegen bei den Kommunen gleichziehen, die bereits 2015 Verbesserungen erreichten.</w:t>
      </w:r>
    </w:p>
    <w:p w:rsidR="0012107A" w:rsidRPr="00A902D3" w:rsidRDefault="0012107A" w:rsidP="0002372E">
      <w:pPr>
        <w:pStyle w:val="gewInhaltKapitel"/>
        <w:rPr>
          <w:lang w:val="de-DE"/>
        </w:rPr>
      </w:pPr>
    </w:p>
    <w:p w:rsidR="0012107A" w:rsidRPr="00A902D3" w:rsidRDefault="0012107A" w:rsidP="0002372E">
      <w:pPr>
        <w:pStyle w:val="gewInhaltKapitel"/>
        <w:rPr>
          <w:lang w:val="de-DE"/>
        </w:rPr>
      </w:pPr>
    </w:p>
    <w:p w:rsidR="0012107A" w:rsidRPr="00A902D3" w:rsidRDefault="0012107A" w:rsidP="0002372E">
      <w:pPr>
        <w:pStyle w:val="gewInhaltKapitel"/>
        <w:rPr>
          <w:lang w:val="de-DE"/>
        </w:rPr>
      </w:pPr>
    </w:p>
    <w:p w:rsidR="0012107A" w:rsidRPr="00A902D3" w:rsidRDefault="0012107A" w:rsidP="0002372E">
      <w:pPr>
        <w:pStyle w:val="gewInhaltKapitel"/>
        <w:rPr>
          <w:lang w:val="de-DE"/>
        </w:rPr>
      </w:pPr>
    </w:p>
    <w:p w:rsidR="0012107A" w:rsidRPr="00A902D3" w:rsidRDefault="0012107A" w:rsidP="0002372E">
      <w:pPr>
        <w:pStyle w:val="gewInhaltKapitel"/>
        <w:rPr>
          <w:lang w:val="de-DE"/>
        </w:rPr>
      </w:pPr>
    </w:p>
    <w:p w:rsidR="0012107A" w:rsidRPr="00A902D3" w:rsidRDefault="0012107A" w:rsidP="0002372E">
      <w:pPr>
        <w:pStyle w:val="gewInhaltKapitel"/>
        <w:rPr>
          <w:lang w:val="de-DE"/>
        </w:rPr>
      </w:pPr>
    </w:p>
    <w:p w:rsidR="0012107A" w:rsidRPr="00A902D3" w:rsidRDefault="0012107A" w:rsidP="0002372E">
      <w:pPr>
        <w:pStyle w:val="gewInhaltKapitel"/>
        <w:rPr>
          <w:lang w:val="de-DE"/>
        </w:rPr>
      </w:pPr>
    </w:p>
    <w:p w:rsidR="0002372E" w:rsidRPr="00A902D3" w:rsidRDefault="0002372E" w:rsidP="0002372E">
      <w:pPr>
        <w:pStyle w:val="gewInhaltKapitel"/>
        <w:rPr>
          <w:lang w:val="de-DE"/>
        </w:rPr>
      </w:pPr>
      <w:r w:rsidRPr="00A902D3">
        <w:rPr>
          <w:lang w:val="de-DE"/>
        </w:rPr>
        <w:lastRenderedPageBreak/>
        <w:t>Eingruppierung der Lehrkräfte verbessern</w:t>
      </w:r>
    </w:p>
    <w:p w:rsidR="0002372E" w:rsidRPr="0002372E" w:rsidRDefault="0002372E" w:rsidP="0002372E">
      <w:pPr>
        <w:pStyle w:val="StandardWeb"/>
        <w:rPr>
          <w:rFonts w:asciiTheme="minorHAnsi" w:hAnsiTheme="minorHAnsi" w:cstheme="minorHAnsi"/>
          <w:sz w:val="22"/>
          <w:szCs w:val="22"/>
        </w:rPr>
      </w:pPr>
      <w:r w:rsidRPr="0002372E">
        <w:rPr>
          <w:rFonts w:asciiTheme="minorHAnsi" w:hAnsiTheme="minorHAnsi" w:cstheme="minorHAnsi"/>
          <w:sz w:val="22"/>
          <w:szCs w:val="22"/>
        </w:rPr>
        <w:t>Die GEW fordert zudem eine Verbesserung der Lehrkräfte-Entgeltordnung: Die zügige Einführung der Paralleltabelle, die den Besoldungsgruppen A 9 bis A 12 die numerisch gleichen Entgeltgruppen EG 9 bis EG 12 zuordnet, steht dabei im Vordergrund.</w:t>
      </w:r>
    </w:p>
    <w:p w:rsidR="0002372E" w:rsidRDefault="0002372E" w:rsidP="00F65517">
      <w:pPr>
        <w:pStyle w:val="gewText"/>
        <w:rPr>
          <w:sz w:val="22"/>
          <w:szCs w:val="22"/>
          <w:lang w:val="de-DE"/>
        </w:rPr>
      </w:pPr>
    </w:p>
    <w:p w:rsidR="00F52654" w:rsidRDefault="00076C17" w:rsidP="00F65517">
      <w:pPr>
        <w:pStyle w:val="gewText"/>
        <w:rPr>
          <w:sz w:val="22"/>
          <w:szCs w:val="22"/>
          <w:lang w:val="de-DE"/>
        </w:rPr>
      </w:pPr>
      <w:r w:rsidRPr="00F52654">
        <w:rPr>
          <w:sz w:val="22"/>
          <w:szCs w:val="22"/>
          <w:lang w:val="de-DE"/>
        </w:rPr>
        <w:t>Folgende Übersicht macht das Prinzip deutlich:</w:t>
      </w:r>
    </w:p>
    <w:p w:rsidR="00076C17" w:rsidRPr="00F52654" w:rsidRDefault="00076C17" w:rsidP="00F65517">
      <w:pPr>
        <w:pStyle w:val="gewText"/>
        <w:rPr>
          <w:sz w:val="22"/>
          <w:szCs w:val="22"/>
          <w:lang w:val="de-DE"/>
        </w:rPr>
      </w:pPr>
    </w:p>
    <w:tbl>
      <w:tblPr>
        <w:tblStyle w:val="Tabellenraster"/>
        <w:tblW w:w="0" w:type="auto"/>
        <w:tblLook w:val="04A0" w:firstRow="1" w:lastRow="0" w:firstColumn="1" w:lastColumn="0" w:noHBand="0" w:noVBand="1"/>
      </w:tblPr>
      <w:tblGrid>
        <w:gridCol w:w="2068"/>
        <w:gridCol w:w="2069"/>
        <w:gridCol w:w="2069"/>
        <w:gridCol w:w="2069"/>
        <w:gridCol w:w="2069"/>
      </w:tblGrid>
      <w:tr w:rsidR="00076C17" w:rsidTr="000E3801">
        <w:tc>
          <w:tcPr>
            <w:tcW w:w="4137" w:type="dxa"/>
            <w:gridSpan w:val="2"/>
          </w:tcPr>
          <w:p w:rsidR="00076C17" w:rsidRDefault="00440DD3" w:rsidP="00076C17">
            <w:pPr>
              <w:pStyle w:val="gewText"/>
              <w:jc w:val="center"/>
              <w:rPr>
                <w:sz w:val="20"/>
                <w:szCs w:val="20"/>
                <w:lang w:val="de-DE"/>
              </w:rPr>
            </w:pPr>
            <w:r>
              <w:rPr>
                <w:sz w:val="20"/>
                <w:szCs w:val="20"/>
                <w:lang w:val="de-DE"/>
              </w:rPr>
              <w:t xml:space="preserve">Geltendes </w:t>
            </w:r>
            <w:r w:rsidR="00076C17">
              <w:rPr>
                <w:sz w:val="20"/>
                <w:szCs w:val="20"/>
                <w:lang w:val="de-DE"/>
              </w:rPr>
              <w:t>Zuordnungssystem TdL</w:t>
            </w:r>
          </w:p>
        </w:tc>
        <w:tc>
          <w:tcPr>
            <w:tcW w:w="2069" w:type="dxa"/>
            <w:tcBorders>
              <w:top w:val="nil"/>
              <w:bottom w:val="nil"/>
            </w:tcBorders>
          </w:tcPr>
          <w:p w:rsidR="00076C17" w:rsidRDefault="00076C17" w:rsidP="00F65517">
            <w:pPr>
              <w:pStyle w:val="gewText"/>
              <w:rPr>
                <w:sz w:val="20"/>
                <w:szCs w:val="20"/>
                <w:lang w:val="de-DE"/>
              </w:rPr>
            </w:pPr>
          </w:p>
        </w:tc>
        <w:tc>
          <w:tcPr>
            <w:tcW w:w="4138" w:type="dxa"/>
            <w:gridSpan w:val="2"/>
          </w:tcPr>
          <w:p w:rsidR="00076C17" w:rsidRDefault="00076C17" w:rsidP="00076C17">
            <w:pPr>
              <w:pStyle w:val="gewText"/>
              <w:jc w:val="center"/>
              <w:rPr>
                <w:sz w:val="20"/>
                <w:szCs w:val="20"/>
                <w:lang w:val="de-DE"/>
              </w:rPr>
            </w:pPr>
            <w:r>
              <w:rPr>
                <w:sz w:val="20"/>
                <w:szCs w:val="20"/>
                <w:lang w:val="de-DE"/>
              </w:rPr>
              <w:t>Zuordnungssystem Gewerkschaftsforderung</w:t>
            </w:r>
          </w:p>
        </w:tc>
      </w:tr>
      <w:tr w:rsidR="00076C17" w:rsidTr="00076C17">
        <w:tc>
          <w:tcPr>
            <w:tcW w:w="2068" w:type="dxa"/>
          </w:tcPr>
          <w:p w:rsidR="00076C17" w:rsidRPr="00076C17" w:rsidRDefault="00076C17" w:rsidP="00F65517">
            <w:pPr>
              <w:pStyle w:val="gewText"/>
              <w:rPr>
                <w:b/>
                <w:sz w:val="20"/>
                <w:szCs w:val="20"/>
                <w:lang w:val="de-DE"/>
              </w:rPr>
            </w:pPr>
            <w:r w:rsidRPr="00076C17">
              <w:rPr>
                <w:b/>
                <w:sz w:val="20"/>
                <w:szCs w:val="20"/>
                <w:lang w:val="de-DE"/>
              </w:rPr>
              <w:t>Besoldungsgruppe</w:t>
            </w:r>
          </w:p>
        </w:tc>
        <w:tc>
          <w:tcPr>
            <w:tcW w:w="2069" w:type="dxa"/>
          </w:tcPr>
          <w:p w:rsidR="00076C17" w:rsidRPr="00076C17" w:rsidRDefault="00076C17" w:rsidP="00F65517">
            <w:pPr>
              <w:pStyle w:val="gewText"/>
              <w:rPr>
                <w:b/>
                <w:sz w:val="20"/>
                <w:szCs w:val="20"/>
                <w:lang w:val="de-DE"/>
              </w:rPr>
            </w:pPr>
            <w:r w:rsidRPr="00076C17">
              <w:rPr>
                <w:b/>
                <w:sz w:val="20"/>
                <w:szCs w:val="20"/>
                <w:lang w:val="de-DE"/>
              </w:rPr>
              <w:t>Entgeltgruppe TV-L</w:t>
            </w:r>
          </w:p>
        </w:tc>
        <w:tc>
          <w:tcPr>
            <w:tcW w:w="2069" w:type="dxa"/>
            <w:tcBorders>
              <w:top w:val="nil"/>
              <w:bottom w:val="nil"/>
            </w:tcBorders>
          </w:tcPr>
          <w:p w:rsidR="00076C17" w:rsidRDefault="00076C17" w:rsidP="00F65517">
            <w:pPr>
              <w:pStyle w:val="gewText"/>
              <w:rPr>
                <w:sz w:val="20"/>
                <w:szCs w:val="20"/>
                <w:lang w:val="de-DE"/>
              </w:rPr>
            </w:pPr>
          </w:p>
        </w:tc>
        <w:tc>
          <w:tcPr>
            <w:tcW w:w="2069" w:type="dxa"/>
          </w:tcPr>
          <w:p w:rsidR="00076C17" w:rsidRPr="00076C17" w:rsidRDefault="00076C17" w:rsidP="00F65517">
            <w:pPr>
              <w:pStyle w:val="gewText"/>
              <w:rPr>
                <w:b/>
                <w:sz w:val="20"/>
                <w:szCs w:val="20"/>
                <w:lang w:val="de-DE"/>
              </w:rPr>
            </w:pPr>
            <w:r w:rsidRPr="00076C17">
              <w:rPr>
                <w:b/>
                <w:sz w:val="20"/>
                <w:szCs w:val="20"/>
                <w:lang w:val="de-DE"/>
              </w:rPr>
              <w:t>Besoldungsgruppe</w:t>
            </w:r>
          </w:p>
        </w:tc>
        <w:tc>
          <w:tcPr>
            <w:tcW w:w="2069" w:type="dxa"/>
          </w:tcPr>
          <w:p w:rsidR="00076C17" w:rsidRPr="00076C17" w:rsidRDefault="00076C17" w:rsidP="00F65517">
            <w:pPr>
              <w:pStyle w:val="gewText"/>
              <w:rPr>
                <w:b/>
                <w:sz w:val="20"/>
                <w:szCs w:val="20"/>
                <w:lang w:val="de-DE"/>
              </w:rPr>
            </w:pPr>
            <w:r w:rsidRPr="00076C17">
              <w:rPr>
                <w:b/>
                <w:sz w:val="20"/>
                <w:szCs w:val="20"/>
                <w:lang w:val="de-DE"/>
              </w:rPr>
              <w:t>Entgeltgruppe TV-L</w:t>
            </w:r>
          </w:p>
        </w:tc>
      </w:tr>
      <w:tr w:rsidR="00076C17" w:rsidTr="00076C17">
        <w:tc>
          <w:tcPr>
            <w:tcW w:w="2068" w:type="dxa"/>
          </w:tcPr>
          <w:p w:rsidR="00076C17" w:rsidRDefault="00F412B6" w:rsidP="00F65517">
            <w:pPr>
              <w:pStyle w:val="gewText"/>
              <w:rPr>
                <w:sz w:val="20"/>
                <w:szCs w:val="20"/>
                <w:lang w:val="de-DE"/>
              </w:rPr>
            </w:pPr>
            <w:r>
              <w:rPr>
                <w:sz w:val="20"/>
                <w:szCs w:val="20"/>
                <w:lang w:val="de-DE"/>
              </w:rPr>
              <w:t>A 9</w:t>
            </w:r>
          </w:p>
        </w:tc>
        <w:tc>
          <w:tcPr>
            <w:tcW w:w="2069" w:type="dxa"/>
          </w:tcPr>
          <w:p w:rsidR="00076C17" w:rsidRDefault="0002372E" w:rsidP="00F65517">
            <w:pPr>
              <w:pStyle w:val="gewText"/>
              <w:rPr>
                <w:sz w:val="20"/>
                <w:szCs w:val="20"/>
                <w:lang w:val="de-DE"/>
              </w:rPr>
            </w:pPr>
            <w:r>
              <w:rPr>
                <w:sz w:val="20"/>
                <w:szCs w:val="20"/>
                <w:lang w:val="de-DE"/>
              </w:rPr>
              <w:t>EG 9</w:t>
            </w:r>
          </w:p>
        </w:tc>
        <w:tc>
          <w:tcPr>
            <w:tcW w:w="2069" w:type="dxa"/>
            <w:tcBorders>
              <w:top w:val="nil"/>
              <w:bottom w:val="nil"/>
            </w:tcBorders>
          </w:tcPr>
          <w:p w:rsidR="00076C17" w:rsidRDefault="00076C17" w:rsidP="00F65517">
            <w:pPr>
              <w:pStyle w:val="gewText"/>
              <w:rPr>
                <w:sz w:val="20"/>
                <w:szCs w:val="20"/>
                <w:lang w:val="de-DE"/>
              </w:rPr>
            </w:pPr>
          </w:p>
        </w:tc>
        <w:tc>
          <w:tcPr>
            <w:tcW w:w="2069" w:type="dxa"/>
          </w:tcPr>
          <w:p w:rsidR="00076C17" w:rsidRDefault="00F412B6" w:rsidP="00F65517">
            <w:pPr>
              <w:pStyle w:val="gewText"/>
              <w:rPr>
                <w:sz w:val="20"/>
                <w:szCs w:val="20"/>
                <w:lang w:val="de-DE"/>
              </w:rPr>
            </w:pPr>
            <w:r>
              <w:rPr>
                <w:sz w:val="20"/>
                <w:szCs w:val="20"/>
                <w:lang w:val="de-DE"/>
              </w:rPr>
              <w:t>A 9</w:t>
            </w:r>
          </w:p>
        </w:tc>
        <w:tc>
          <w:tcPr>
            <w:tcW w:w="2069" w:type="dxa"/>
          </w:tcPr>
          <w:p w:rsidR="00076C17" w:rsidRDefault="00F412B6" w:rsidP="00F65517">
            <w:pPr>
              <w:pStyle w:val="gewText"/>
              <w:rPr>
                <w:sz w:val="20"/>
                <w:szCs w:val="20"/>
                <w:lang w:val="de-DE"/>
              </w:rPr>
            </w:pPr>
            <w:r>
              <w:rPr>
                <w:sz w:val="20"/>
                <w:szCs w:val="20"/>
                <w:lang w:val="de-DE"/>
              </w:rPr>
              <w:t>EG 9</w:t>
            </w:r>
          </w:p>
        </w:tc>
      </w:tr>
      <w:tr w:rsidR="00F412B6" w:rsidTr="00076C17">
        <w:tc>
          <w:tcPr>
            <w:tcW w:w="2068" w:type="dxa"/>
          </w:tcPr>
          <w:p w:rsidR="00F412B6" w:rsidRDefault="00F412B6" w:rsidP="00F65517">
            <w:pPr>
              <w:pStyle w:val="gewText"/>
              <w:rPr>
                <w:sz w:val="20"/>
                <w:szCs w:val="20"/>
                <w:lang w:val="de-DE"/>
              </w:rPr>
            </w:pPr>
            <w:r>
              <w:rPr>
                <w:sz w:val="20"/>
                <w:szCs w:val="20"/>
                <w:lang w:val="de-DE"/>
              </w:rPr>
              <w:t>A 10</w:t>
            </w:r>
          </w:p>
        </w:tc>
        <w:tc>
          <w:tcPr>
            <w:tcW w:w="2069" w:type="dxa"/>
          </w:tcPr>
          <w:p w:rsidR="00F412B6" w:rsidRDefault="00F412B6" w:rsidP="00F65517">
            <w:pPr>
              <w:pStyle w:val="gewText"/>
              <w:rPr>
                <w:sz w:val="20"/>
                <w:szCs w:val="20"/>
                <w:lang w:val="de-DE"/>
              </w:rPr>
            </w:pPr>
            <w:r>
              <w:rPr>
                <w:sz w:val="20"/>
                <w:szCs w:val="20"/>
                <w:lang w:val="de-DE"/>
              </w:rPr>
              <w:t>EG 9</w:t>
            </w:r>
          </w:p>
        </w:tc>
        <w:tc>
          <w:tcPr>
            <w:tcW w:w="2069" w:type="dxa"/>
            <w:tcBorders>
              <w:top w:val="nil"/>
              <w:bottom w:val="nil"/>
            </w:tcBorders>
          </w:tcPr>
          <w:p w:rsidR="00F412B6" w:rsidRDefault="00F412B6" w:rsidP="00F65517">
            <w:pPr>
              <w:pStyle w:val="gewText"/>
              <w:rPr>
                <w:sz w:val="20"/>
                <w:szCs w:val="20"/>
                <w:lang w:val="de-DE"/>
              </w:rPr>
            </w:pPr>
          </w:p>
        </w:tc>
        <w:tc>
          <w:tcPr>
            <w:tcW w:w="2069" w:type="dxa"/>
          </w:tcPr>
          <w:p w:rsidR="00F412B6" w:rsidRDefault="00F412B6" w:rsidP="00F65517">
            <w:pPr>
              <w:pStyle w:val="gewText"/>
              <w:rPr>
                <w:sz w:val="20"/>
                <w:szCs w:val="20"/>
                <w:lang w:val="de-DE"/>
              </w:rPr>
            </w:pPr>
            <w:r>
              <w:rPr>
                <w:sz w:val="20"/>
                <w:szCs w:val="20"/>
                <w:lang w:val="de-DE"/>
              </w:rPr>
              <w:t>A 10</w:t>
            </w:r>
          </w:p>
        </w:tc>
        <w:tc>
          <w:tcPr>
            <w:tcW w:w="2069" w:type="dxa"/>
          </w:tcPr>
          <w:p w:rsidR="00F412B6" w:rsidRDefault="00F412B6" w:rsidP="00F65517">
            <w:pPr>
              <w:pStyle w:val="gewText"/>
              <w:rPr>
                <w:sz w:val="20"/>
                <w:szCs w:val="20"/>
                <w:lang w:val="de-DE"/>
              </w:rPr>
            </w:pPr>
            <w:r>
              <w:rPr>
                <w:sz w:val="20"/>
                <w:szCs w:val="20"/>
                <w:lang w:val="de-DE"/>
              </w:rPr>
              <w:t>EG 10</w:t>
            </w:r>
          </w:p>
        </w:tc>
      </w:tr>
      <w:tr w:rsidR="00F412B6" w:rsidTr="00076C17">
        <w:tc>
          <w:tcPr>
            <w:tcW w:w="2068" w:type="dxa"/>
          </w:tcPr>
          <w:p w:rsidR="00F412B6" w:rsidRDefault="00F412B6" w:rsidP="00F65517">
            <w:pPr>
              <w:pStyle w:val="gewText"/>
              <w:rPr>
                <w:sz w:val="20"/>
                <w:szCs w:val="20"/>
                <w:lang w:val="de-DE"/>
              </w:rPr>
            </w:pPr>
            <w:r>
              <w:rPr>
                <w:sz w:val="20"/>
                <w:szCs w:val="20"/>
                <w:lang w:val="de-DE"/>
              </w:rPr>
              <w:t>A 11</w:t>
            </w:r>
          </w:p>
        </w:tc>
        <w:tc>
          <w:tcPr>
            <w:tcW w:w="2069" w:type="dxa"/>
          </w:tcPr>
          <w:p w:rsidR="00F412B6" w:rsidRDefault="00F412B6" w:rsidP="00F65517">
            <w:pPr>
              <w:pStyle w:val="gewText"/>
              <w:rPr>
                <w:sz w:val="20"/>
                <w:szCs w:val="20"/>
                <w:lang w:val="de-DE"/>
              </w:rPr>
            </w:pPr>
            <w:r>
              <w:rPr>
                <w:sz w:val="20"/>
                <w:szCs w:val="20"/>
                <w:lang w:val="de-DE"/>
              </w:rPr>
              <w:t>EG 10</w:t>
            </w:r>
          </w:p>
        </w:tc>
        <w:tc>
          <w:tcPr>
            <w:tcW w:w="2069" w:type="dxa"/>
            <w:tcBorders>
              <w:top w:val="nil"/>
              <w:bottom w:val="nil"/>
            </w:tcBorders>
          </w:tcPr>
          <w:p w:rsidR="00F412B6" w:rsidRDefault="00F412B6" w:rsidP="00F65517">
            <w:pPr>
              <w:pStyle w:val="gewText"/>
              <w:rPr>
                <w:sz w:val="20"/>
                <w:szCs w:val="20"/>
                <w:lang w:val="de-DE"/>
              </w:rPr>
            </w:pPr>
          </w:p>
        </w:tc>
        <w:tc>
          <w:tcPr>
            <w:tcW w:w="2069" w:type="dxa"/>
          </w:tcPr>
          <w:p w:rsidR="00F412B6" w:rsidRDefault="00F412B6" w:rsidP="00F65517">
            <w:pPr>
              <w:pStyle w:val="gewText"/>
              <w:rPr>
                <w:sz w:val="20"/>
                <w:szCs w:val="20"/>
                <w:lang w:val="de-DE"/>
              </w:rPr>
            </w:pPr>
            <w:r>
              <w:rPr>
                <w:sz w:val="20"/>
                <w:szCs w:val="20"/>
                <w:lang w:val="de-DE"/>
              </w:rPr>
              <w:t>A 11</w:t>
            </w:r>
          </w:p>
        </w:tc>
        <w:tc>
          <w:tcPr>
            <w:tcW w:w="2069" w:type="dxa"/>
          </w:tcPr>
          <w:p w:rsidR="00F412B6" w:rsidRDefault="00F412B6" w:rsidP="00F65517">
            <w:pPr>
              <w:pStyle w:val="gewText"/>
              <w:rPr>
                <w:sz w:val="20"/>
                <w:szCs w:val="20"/>
                <w:lang w:val="de-DE"/>
              </w:rPr>
            </w:pPr>
            <w:r>
              <w:rPr>
                <w:sz w:val="20"/>
                <w:szCs w:val="20"/>
                <w:lang w:val="de-DE"/>
              </w:rPr>
              <w:t>EG 11</w:t>
            </w:r>
          </w:p>
        </w:tc>
      </w:tr>
      <w:tr w:rsidR="00F412B6" w:rsidTr="00076C17">
        <w:tc>
          <w:tcPr>
            <w:tcW w:w="2068" w:type="dxa"/>
          </w:tcPr>
          <w:p w:rsidR="00F412B6" w:rsidRDefault="00F412B6" w:rsidP="00F65517">
            <w:pPr>
              <w:pStyle w:val="gewText"/>
              <w:rPr>
                <w:sz w:val="20"/>
                <w:szCs w:val="20"/>
                <w:lang w:val="de-DE"/>
              </w:rPr>
            </w:pPr>
            <w:r>
              <w:rPr>
                <w:sz w:val="20"/>
                <w:szCs w:val="20"/>
                <w:lang w:val="de-DE"/>
              </w:rPr>
              <w:t>A 12, A 12a</w:t>
            </w:r>
          </w:p>
        </w:tc>
        <w:tc>
          <w:tcPr>
            <w:tcW w:w="2069" w:type="dxa"/>
          </w:tcPr>
          <w:p w:rsidR="00F412B6" w:rsidRDefault="00F412B6" w:rsidP="00F65517">
            <w:pPr>
              <w:pStyle w:val="gewText"/>
              <w:rPr>
                <w:sz w:val="20"/>
                <w:szCs w:val="20"/>
                <w:lang w:val="de-DE"/>
              </w:rPr>
            </w:pPr>
            <w:r>
              <w:rPr>
                <w:sz w:val="20"/>
                <w:szCs w:val="20"/>
                <w:lang w:val="de-DE"/>
              </w:rPr>
              <w:t>EG 11</w:t>
            </w:r>
          </w:p>
        </w:tc>
        <w:tc>
          <w:tcPr>
            <w:tcW w:w="2069" w:type="dxa"/>
            <w:tcBorders>
              <w:top w:val="nil"/>
              <w:bottom w:val="nil"/>
            </w:tcBorders>
          </w:tcPr>
          <w:p w:rsidR="00F412B6" w:rsidRDefault="00F412B6" w:rsidP="00F65517">
            <w:pPr>
              <w:pStyle w:val="gewText"/>
              <w:rPr>
                <w:sz w:val="20"/>
                <w:szCs w:val="20"/>
                <w:lang w:val="de-DE"/>
              </w:rPr>
            </w:pPr>
          </w:p>
        </w:tc>
        <w:tc>
          <w:tcPr>
            <w:tcW w:w="2069" w:type="dxa"/>
          </w:tcPr>
          <w:p w:rsidR="00F412B6" w:rsidRDefault="00F412B6" w:rsidP="00F65517">
            <w:pPr>
              <w:pStyle w:val="gewText"/>
              <w:rPr>
                <w:sz w:val="20"/>
                <w:szCs w:val="20"/>
                <w:lang w:val="de-DE"/>
              </w:rPr>
            </w:pPr>
            <w:r>
              <w:rPr>
                <w:sz w:val="20"/>
                <w:szCs w:val="20"/>
                <w:lang w:val="de-DE"/>
              </w:rPr>
              <w:t>A 12, A 12a</w:t>
            </w:r>
          </w:p>
        </w:tc>
        <w:tc>
          <w:tcPr>
            <w:tcW w:w="2069" w:type="dxa"/>
          </w:tcPr>
          <w:p w:rsidR="00F412B6" w:rsidRDefault="00F412B6" w:rsidP="00F65517">
            <w:pPr>
              <w:pStyle w:val="gewText"/>
              <w:rPr>
                <w:sz w:val="20"/>
                <w:szCs w:val="20"/>
                <w:lang w:val="de-DE"/>
              </w:rPr>
            </w:pPr>
            <w:r>
              <w:rPr>
                <w:sz w:val="20"/>
                <w:szCs w:val="20"/>
                <w:lang w:val="de-DE"/>
              </w:rPr>
              <w:t>EG 12</w:t>
            </w:r>
          </w:p>
        </w:tc>
      </w:tr>
      <w:tr w:rsidR="00F412B6" w:rsidTr="00076C17">
        <w:tc>
          <w:tcPr>
            <w:tcW w:w="2068" w:type="dxa"/>
          </w:tcPr>
          <w:p w:rsidR="00F412B6" w:rsidRDefault="00F412B6" w:rsidP="00F65517">
            <w:pPr>
              <w:pStyle w:val="gewText"/>
              <w:rPr>
                <w:sz w:val="20"/>
                <w:szCs w:val="20"/>
                <w:lang w:val="de-DE"/>
              </w:rPr>
            </w:pPr>
            <w:r>
              <w:rPr>
                <w:sz w:val="20"/>
                <w:szCs w:val="20"/>
                <w:lang w:val="de-DE"/>
              </w:rPr>
              <w:t>A 13</w:t>
            </w:r>
          </w:p>
        </w:tc>
        <w:tc>
          <w:tcPr>
            <w:tcW w:w="2069" w:type="dxa"/>
          </w:tcPr>
          <w:p w:rsidR="00F412B6" w:rsidRDefault="00F412B6" w:rsidP="00F65517">
            <w:pPr>
              <w:pStyle w:val="gewText"/>
              <w:rPr>
                <w:sz w:val="20"/>
                <w:szCs w:val="20"/>
                <w:lang w:val="de-DE"/>
              </w:rPr>
            </w:pPr>
            <w:r>
              <w:rPr>
                <w:sz w:val="20"/>
                <w:szCs w:val="20"/>
                <w:lang w:val="de-DE"/>
              </w:rPr>
              <w:t>EG 13</w:t>
            </w:r>
          </w:p>
        </w:tc>
        <w:tc>
          <w:tcPr>
            <w:tcW w:w="2069" w:type="dxa"/>
            <w:tcBorders>
              <w:top w:val="nil"/>
              <w:bottom w:val="nil"/>
            </w:tcBorders>
          </w:tcPr>
          <w:p w:rsidR="00F412B6" w:rsidRDefault="00F412B6" w:rsidP="00F65517">
            <w:pPr>
              <w:pStyle w:val="gewText"/>
              <w:rPr>
                <w:sz w:val="20"/>
                <w:szCs w:val="20"/>
                <w:lang w:val="de-DE"/>
              </w:rPr>
            </w:pPr>
          </w:p>
        </w:tc>
        <w:tc>
          <w:tcPr>
            <w:tcW w:w="2069" w:type="dxa"/>
          </w:tcPr>
          <w:p w:rsidR="00F412B6" w:rsidRDefault="00F412B6" w:rsidP="00F65517">
            <w:pPr>
              <w:pStyle w:val="gewText"/>
              <w:rPr>
                <w:sz w:val="20"/>
                <w:szCs w:val="20"/>
                <w:lang w:val="de-DE"/>
              </w:rPr>
            </w:pPr>
            <w:r>
              <w:rPr>
                <w:sz w:val="20"/>
                <w:szCs w:val="20"/>
                <w:lang w:val="de-DE"/>
              </w:rPr>
              <w:t>A 13</w:t>
            </w:r>
          </w:p>
        </w:tc>
        <w:tc>
          <w:tcPr>
            <w:tcW w:w="2069" w:type="dxa"/>
          </w:tcPr>
          <w:p w:rsidR="00F412B6" w:rsidRDefault="00F412B6" w:rsidP="00F65517">
            <w:pPr>
              <w:pStyle w:val="gewText"/>
              <w:rPr>
                <w:sz w:val="20"/>
                <w:szCs w:val="20"/>
                <w:lang w:val="de-DE"/>
              </w:rPr>
            </w:pPr>
            <w:r>
              <w:rPr>
                <w:sz w:val="20"/>
                <w:szCs w:val="20"/>
                <w:lang w:val="de-DE"/>
              </w:rPr>
              <w:t>EG 13</w:t>
            </w:r>
          </w:p>
        </w:tc>
      </w:tr>
      <w:tr w:rsidR="00076C17" w:rsidTr="00076C17">
        <w:tc>
          <w:tcPr>
            <w:tcW w:w="2068" w:type="dxa"/>
          </w:tcPr>
          <w:p w:rsidR="00076C17" w:rsidRDefault="00F412B6" w:rsidP="00F65517">
            <w:pPr>
              <w:pStyle w:val="gewText"/>
              <w:rPr>
                <w:sz w:val="20"/>
                <w:szCs w:val="20"/>
                <w:lang w:val="de-DE"/>
              </w:rPr>
            </w:pPr>
            <w:r>
              <w:rPr>
                <w:sz w:val="20"/>
                <w:szCs w:val="20"/>
                <w:lang w:val="de-DE"/>
              </w:rPr>
              <w:t>A 14</w:t>
            </w:r>
          </w:p>
        </w:tc>
        <w:tc>
          <w:tcPr>
            <w:tcW w:w="2069" w:type="dxa"/>
          </w:tcPr>
          <w:p w:rsidR="00076C17" w:rsidRDefault="00F412B6" w:rsidP="00F412B6">
            <w:pPr>
              <w:pStyle w:val="gewText"/>
              <w:rPr>
                <w:sz w:val="20"/>
                <w:szCs w:val="20"/>
                <w:lang w:val="de-DE"/>
              </w:rPr>
            </w:pPr>
            <w:r>
              <w:rPr>
                <w:sz w:val="20"/>
                <w:szCs w:val="20"/>
                <w:lang w:val="de-DE"/>
              </w:rPr>
              <w:t>EG 14</w:t>
            </w:r>
          </w:p>
        </w:tc>
        <w:tc>
          <w:tcPr>
            <w:tcW w:w="2069" w:type="dxa"/>
            <w:tcBorders>
              <w:top w:val="nil"/>
              <w:bottom w:val="nil"/>
            </w:tcBorders>
          </w:tcPr>
          <w:p w:rsidR="00076C17" w:rsidRDefault="00076C17" w:rsidP="00F65517">
            <w:pPr>
              <w:pStyle w:val="gewText"/>
              <w:rPr>
                <w:sz w:val="20"/>
                <w:szCs w:val="20"/>
                <w:lang w:val="de-DE"/>
              </w:rPr>
            </w:pPr>
          </w:p>
        </w:tc>
        <w:tc>
          <w:tcPr>
            <w:tcW w:w="2069" w:type="dxa"/>
          </w:tcPr>
          <w:p w:rsidR="00076C17" w:rsidRDefault="00F412B6" w:rsidP="00F65517">
            <w:pPr>
              <w:pStyle w:val="gewText"/>
              <w:rPr>
                <w:sz w:val="20"/>
                <w:szCs w:val="20"/>
                <w:lang w:val="de-DE"/>
              </w:rPr>
            </w:pPr>
            <w:r>
              <w:rPr>
                <w:sz w:val="20"/>
                <w:szCs w:val="20"/>
                <w:lang w:val="de-DE"/>
              </w:rPr>
              <w:t>A 14</w:t>
            </w:r>
          </w:p>
        </w:tc>
        <w:tc>
          <w:tcPr>
            <w:tcW w:w="2069" w:type="dxa"/>
          </w:tcPr>
          <w:p w:rsidR="00076C17" w:rsidRDefault="00F412B6" w:rsidP="00F65517">
            <w:pPr>
              <w:pStyle w:val="gewText"/>
              <w:rPr>
                <w:sz w:val="20"/>
                <w:szCs w:val="20"/>
                <w:lang w:val="de-DE"/>
              </w:rPr>
            </w:pPr>
            <w:r>
              <w:rPr>
                <w:sz w:val="20"/>
                <w:szCs w:val="20"/>
                <w:lang w:val="de-DE"/>
              </w:rPr>
              <w:t>EG 14</w:t>
            </w:r>
          </w:p>
        </w:tc>
      </w:tr>
      <w:tr w:rsidR="00076C17" w:rsidTr="00076C17">
        <w:tc>
          <w:tcPr>
            <w:tcW w:w="2068" w:type="dxa"/>
          </w:tcPr>
          <w:p w:rsidR="00076C17" w:rsidRDefault="00F412B6" w:rsidP="00F65517">
            <w:pPr>
              <w:pStyle w:val="gewText"/>
              <w:rPr>
                <w:sz w:val="20"/>
                <w:szCs w:val="20"/>
                <w:lang w:val="de-DE"/>
              </w:rPr>
            </w:pPr>
            <w:r>
              <w:rPr>
                <w:sz w:val="20"/>
                <w:szCs w:val="20"/>
                <w:lang w:val="de-DE"/>
              </w:rPr>
              <w:t>A 15</w:t>
            </w:r>
          </w:p>
        </w:tc>
        <w:tc>
          <w:tcPr>
            <w:tcW w:w="2069" w:type="dxa"/>
          </w:tcPr>
          <w:p w:rsidR="00076C17" w:rsidRDefault="00F412B6" w:rsidP="00F65517">
            <w:pPr>
              <w:pStyle w:val="gewText"/>
              <w:rPr>
                <w:sz w:val="20"/>
                <w:szCs w:val="20"/>
                <w:lang w:val="de-DE"/>
              </w:rPr>
            </w:pPr>
            <w:r>
              <w:rPr>
                <w:sz w:val="20"/>
                <w:szCs w:val="20"/>
                <w:lang w:val="de-DE"/>
              </w:rPr>
              <w:t>EG 15</w:t>
            </w:r>
          </w:p>
        </w:tc>
        <w:tc>
          <w:tcPr>
            <w:tcW w:w="2069" w:type="dxa"/>
            <w:tcBorders>
              <w:top w:val="nil"/>
              <w:bottom w:val="nil"/>
            </w:tcBorders>
          </w:tcPr>
          <w:p w:rsidR="00076C17" w:rsidRDefault="00076C17" w:rsidP="00F65517">
            <w:pPr>
              <w:pStyle w:val="gewText"/>
              <w:rPr>
                <w:sz w:val="20"/>
                <w:szCs w:val="20"/>
                <w:lang w:val="de-DE"/>
              </w:rPr>
            </w:pPr>
          </w:p>
        </w:tc>
        <w:tc>
          <w:tcPr>
            <w:tcW w:w="2069" w:type="dxa"/>
          </w:tcPr>
          <w:p w:rsidR="00076C17" w:rsidRDefault="00F412B6" w:rsidP="00F65517">
            <w:pPr>
              <w:pStyle w:val="gewText"/>
              <w:rPr>
                <w:sz w:val="20"/>
                <w:szCs w:val="20"/>
                <w:lang w:val="de-DE"/>
              </w:rPr>
            </w:pPr>
            <w:r>
              <w:rPr>
                <w:sz w:val="20"/>
                <w:szCs w:val="20"/>
                <w:lang w:val="de-DE"/>
              </w:rPr>
              <w:t>A 15</w:t>
            </w:r>
          </w:p>
        </w:tc>
        <w:tc>
          <w:tcPr>
            <w:tcW w:w="2069" w:type="dxa"/>
          </w:tcPr>
          <w:p w:rsidR="00076C17" w:rsidRDefault="00F412B6" w:rsidP="00F65517">
            <w:pPr>
              <w:pStyle w:val="gewText"/>
              <w:rPr>
                <w:sz w:val="20"/>
                <w:szCs w:val="20"/>
                <w:lang w:val="de-DE"/>
              </w:rPr>
            </w:pPr>
            <w:r>
              <w:rPr>
                <w:sz w:val="20"/>
                <w:szCs w:val="20"/>
                <w:lang w:val="de-DE"/>
              </w:rPr>
              <w:t>EG 15</w:t>
            </w:r>
          </w:p>
        </w:tc>
      </w:tr>
      <w:tr w:rsidR="00F412B6" w:rsidTr="000E3801">
        <w:tc>
          <w:tcPr>
            <w:tcW w:w="4137" w:type="dxa"/>
            <w:gridSpan w:val="2"/>
            <w:tcBorders>
              <w:left w:val="nil"/>
              <w:bottom w:val="nil"/>
              <w:right w:val="nil"/>
            </w:tcBorders>
          </w:tcPr>
          <w:p w:rsidR="00F412B6" w:rsidRPr="00F412B6" w:rsidRDefault="00F412B6" w:rsidP="00F412B6">
            <w:pPr>
              <w:pStyle w:val="gewText"/>
              <w:spacing w:after="240"/>
              <w:rPr>
                <w:sz w:val="16"/>
                <w:szCs w:val="16"/>
                <w:lang w:val="de-DE"/>
              </w:rPr>
            </w:pPr>
          </w:p>
        </w:tc>
        <w:tc>
          <w:tcPr>
            <w:tcW w:w="2069" w:type="dxa"/>
            <w:tcBorders>
              <w:top w:val="nil"/>
              <w:left w:val="nil"/>
              <w:bottom w:val="nil"/>
              <w:right w:val="nil"/>
            </w:tcBorders>
          </w:tcPr>
          <w:p w:rsidR="00F412B6" w:rsidRDefault="00F412B6" w:rsidP="00F65517">
            <w:pPr>
              <w:pStyle w:val="gewText"/>
              <w:rPr>
                <w:sz w:val="20"/>
                <w:szCs w:val="20"/>
                <w:lang w:val="de-DE"/>
              </w:rPr>
            </w:pPr>
          </w:p>
        </w:tc>
        <w:tc>
          <w:tcPr>
            <w:tcW w:w="2069" w:type="dxa"/>
            <w:tcBorders>
              <w:left w:val="nil"/>
              <w:bottom w:val="nil"/>
              <w:right w:val="nil"/>
            </w:tcBorders>
          </w:tcPr>
          <w:p w:rsidR="00F412B6" w:rsidRDefault="00F412B6" w:rsidP="00F65517">
            <w:pPr>
              <w:pStyle w:val="gewText"/>
              <w:rPr>
                <w:sz w:val="20"/>
                <w:szCs w:val="20"/>
                <w:lang w:val="de-DE"/>
              </w:rPr>
            </w:pPr>
          </w:p>
        </w:tc>
        <w:tc>
          <w:tcPr>
            <w:tcW w:w="2069" w:type="dxa"/>
            <w:tcBorders>
              <w:left w:val="nil"/>
              <w:bottom w:val="nil"/>
              <w:right w:val="nil"/>
            </w:tcBorders>
          </w:tcPr>
          <w:p w:rsidR="00F412B6" w:rsidRDefault="00F412B6" w:rsidP="00F65517">
            <w:pPr>
              <w:pStyle w:val="gewText"/>
              <w:rPr>
                <w:sz w:val="20"/>
                <w:szCs w:val="20"/>
                <w:lang w:val="de-DE"/>
              </w:rPr>
            </w:pPr>
          </w:p>
        </w:tc>
      </w:tr>
    </w:tbl>
    <w:p w:rsidR="00F52654" w:rsidRDefault="00F52654" w:rsidP="00F65517">
      <w:pPr>
        <w:pStyle w:val="gewText"/>
        <w:rPr>
          <w:sz w:val="22"/>
          <w:szCs w:val="22"/>
          <w:lang w:val="de-DE"/>
        </w:rPr>
      </w:pPr>
    </w:p>
    <w:p w:rsidR="00F412B6" w:rsidRPr="00F52654" w:rsidRDefault="00F412B6" w:rsidP="00F65517">
      <w:pPr>
        <w:pStyle w:val="gewText"/>
        <w:rPr>
          <w:sz w:val="22"/>
          <w:szCs w:val="22"/>
          <w:lang w:val="de-DE"/>
        </w:rPr>
      </w:pPr>
      <w:r w:rsidRPr="00F52654">
        <w:rPr>
          <w:sz w:val="22"/>
          <w:szCs w:val="22"/>
          <w:lang w:val="de-DE"/>
        </w:rPr>
        <w:t>Die Verschiebung bei der derzeitigen, von den Arbeitgebern einseitig bestimmten Zuordnungstabelle (links) soll durch eine Paralleltabelle (rechts) ersetzt werden. Dies hätte den Effekt, dass insbesondere die Grundschullehrkräfte aus der EG 11 in die EG 12 ‚rutschen‘ würden</w:t>
      </w:r>
      <w:r w:rsidR="006118A8">
        <w:rPr>
          <w:sz w:val="22"/>
          <w:szCs w:val="22"/>
          <w:lang w:val="de-DE"/>
        </w:rPr>
        <w:t>,  da die Einordung ausgehend von der A12-Besoldung der verbeamteten Kolleg*innen umzusetzen wäre</w:t>
      </w:r>
      <w:r w:rsidRPr="00F52654">
        <w:rPr>
          <w:sz w:val="22"/>
          <w:szCs w:val="22"/>
          <w:lang w:val="de-DE"/>
        </w:rPr>
        <w:t>. Die</w:t>
      </w:r>
      <w:r w:rsidR="00A477D6" w:rsidRPr="00F52654">
        <w:rPr>
          <w:sz w:val="22"/>
          <w:szCs w:val="22"/>
          <w:lang w:val="de-DE"/>
        </w:rPr>
        <w:t xml:space="preserve"> Tabellenwerte der EG 12 sind näher an denen der EG 13 als an der EG 11. </w:t>
      </w:r>
    </w:p>
    <w:p w:rsidR="00524444" w:rsidRDefault="00524444" w:rsidP="00F65517">
      <w:pPr>
        <w:pStyle w:val="gewText"/>
        <w:rPr>
          <w:sz w:val="20"/>
          <w:szCs w:val="20"/>
          <w:lang w:val="de-DE"/>
        </w:rPr>
      </w:pPr>
    </w:p>
    <w:p w:rsidR="00524444" w:rsidRPr="00524444" w:rsidRDefault="00524444" w:rsidP="00524444">
      <w:pPr>
        <w:pStyle w:val="gewKopftext"/>
        <w:rPr>
          <w:lang w:val="de-DE"/>
        </w:rPr>
      </w:pPr>
      <w:r w:rsidRPr="00524444">
        <w:rPr>
          <w:lang w:val="de-DE"/>
        </w:rPr>
        <w:t>Was macht die GEW bei der Eingruppierung von Grundschullehrkräften außerhalb des Tarifvertrags?</w:t>
      </w:r>
    </w:p>
    <w:p w:rsidR="00524444" w:rsidRPr="00F52654" w:rsidRDefault="00524444" w:rsidP="00F65517">
      <w:pPr>
        <w:pStyle w:val="gewText"/>
        <w:rPr>
          <w:sz w:val="22"/>
          <w:szCs w:val="22"/>
          <w:lang w:val="de-DE"/>
        </w:rPr>
      </w:pPr>
      <w:r w:rsidRPr="00F52654">
        <w:rPr>
          <w:sz w:val="22"/>
          <w:szCs w:val="22"/>
          <w:lang w:val="de-DE"/>
        </w:rPr>
        <w:t>Die GEW hat eine Kampagne gestartet, die eine bessere Bezahlung von Grundschullehrkräften einfordert. Dies soll außerhalb von Tarifverhandlungen durch eine Änderung des jeweiligen Besoldungsrechts erfolgen. Daher ist der Slogan der Kampagne auch ‚A 13 für alle‘!</w:t>
      </w:r>
    </w:p>
    <w:p w:rsidR="00524444" w:rsidRPr="00F52654" w:rsidRDefault="0002372E" w:rsidP="00F65517">
      <w:pPr>
        <w:pStyle w:val="gewText"/>
        <w:rPr>
          <w:sz w:val="22"/>
          <w:szCs w:val="22"/>
          <w:lang w:val="de-DE"/>
        </w:rPr>
      </w:pPr>
      <w:r>
        <w:rPr>
          <w:sz w:val="22"/>
          <w:szCs w:val="22"/>
          <w:lang w:val="de-DE"/>
        </w:rPr>
        <w:t>E</w:t>
      </w:r>
      <w:r w:rsidR="00524444" w:rsidRPr="00F52654">
        <w:rPr>
          <w:sz w:val="22"/>
          <w:szCs w:val="22"/>
          <w:lang w:val="de-DE"/>
        </w:rPr>
        <w:t>ine Änderung des Landesbesoldungsgesetzes</w:t>
      </w:r>
      <w:r>
        <w:rPr>
          <w:sz w:val="22"/>
          <w:szCs w:val="22"/>
          <w:lang w:val="de-DE"/>
        </w:rPr>
        <w:t>, nämlich die Zuordnung der Grundschullehrkräfte in die A 13,</w:t>
      </w:r>
      <w:r w:rsidR="00524444" w:rsidRPr="00F52654">
        <w:rPr>
          <w:sz w:val="22"/>
          <w:szCs w:val="22"/>
          <w:lang w:val="de-DE"/>
        </w:rPr>
        <w:t xml:space="preserve"> </w:t>
      </w:r>
      <w:r>
        <w:rPr>
          <w:sz w:val="22"/>
          <w:szCs w:val="22"/>
          <w:lang w:val="de-DE"/>
        </w:rPr>
        <w:t>hätte</w:t>
      </w:r>
      <w:r w:rsidR="00524444" w:rsidRPr="00F52654">
        <w:rPr>
          <w:sz w:val="22"/>
          <w:szCs w:val="22"/>
          <w:lang w:val="de-DE"/>
        </w:rPr>
        <w:t xml:space="preserve"> </w:t>
      </w:r>
      <w:r>
        <w:rPr>
          <w:sz w:val="22"/>
          <w:szCs w:val="22"/>
          <w:lang w:val="de-DE"/>
        </w:rPr>
        <w:t>zur Folge</w:t>
      </w:r>
      <w:r w:rsidR="00524444" w:rsidRPr="00F52654">
        <w:rPr>
          <w:sz w:val="22"/>
          <w:szCs w:val="22"/>
          <w:lang w:val="de-DE"/>
        </w:rPr>
        <w:t xml:space="preserve">, dass </w:t>
      </w:r>
      <w:r>
        <w:rPr>
          <w:sz w:val="22"/>
          <w:szCs w:val="22"/>
          <w:lang w:val="de-DE"/>
        </w:rPr>
        <w:t xml:space="preserve">auch die </w:t>
      </w:r>
      <w:r w:rsidR="00524444" w:rsidRPr="00F52654">
        <w:rPr>
          <w:sz w:val="22"/>
          <w:szCs w:val="22"/>
          <w:lang w:val="de-DE"/>
        </w:rPr>
        <w:t>angestellte</w:t>
      </w:r>
      <w:r>
        <w:rPr>
          <w:sz w:val="22"/>
          <w:szCs w:val="22"/>
          <w:lang w:val="de-DE"/>
        </w:rPr>
        <w:t>n</w:t>
      </w:r>
      <w:r w:rsidR="00524444" w:rsidRPr="00F52654">
        <w:rPr>
          <w:sz w:val="22"/>
          <w:szCs w:val="22"/>
          <w:lang w:val="de-DE"/>
        </w:rPr>
        <w:t xml:space="preserve"> Grundschullehrkräfte dann in die E 13 eingruppiert würden</w:t>
      </w:r>
      <w:r>
        <w:rPr>
          <w:sz w:val="22"/>
          <w:szCs w:val="22"/>
          <w:lang w:val="de-DE"/>
        </w:rPr>
        <w:t>.</w:t>
      </w:r>
    </w:p>
    <w:p w:rsidR="00524444" w:rsidRPr="00F52654" w:rsidRDefault="00524444" w:rsidP="00F65517">
      <w:pPr>
        <w:pStyle w:val="gewText"/>
        <w:rPr>
          <w:sz w:val="22"/>
          <w:szCs w:val="22"/>
          <w:lang w:val="de-DE"/>
        </w:rPr>
      </w:pPr>
    </w:p>
    <w:p w:rsidR="0002372E" w:rsidRDefault="0002372E" w:rsidP="00D50534">
      <w:pPr>
        <w:pStyle w:val="gewKopftext"/>
        <w:rPr>
          <w:lang w:val="de-DE"/>
        </w:rPr>
      </w:pPr>
    </w:p>
    <w:p w:rsidR="00D50534" w:rsidRPr="00D50534" w:rsidRDefault="00D50534" w:rsidP="00D50534">
      <w:pPr>
        <w:pStyle w:val="gewKopftext"/>
        <w:rPr>
          <w:lang w:val="de-DE"/>
        </w:rPr>
      </w:pPr>
      <w:r w:rsidRPr="00D50534">
        <w:rPr>
          <w:lang w:val="de-DE"/>
        </w:rPr>
        <w:t xml:space="preserve">Wir haben die richtigen Forderungen. </w:t>
      </w:r>
      <w:r>
        <w:rPr>
          <w:lang w:val="de-DE"/>
        </w:rPr>
        <w:t>Jetzt müssen wir Druck machen!</w:t>
      </w:r>
    </w:p>
    <w:p w:rsidR="0002372E" w:rsidRPr="0002372E" w:rsidRDefault="0002372E" w:rsidP="0002372E">
      <w:pPr>
        <w:pStyle w:val="gewInhaltKapitel"/>
      </w:pPr>
      <w:r w:rsidRPr="0002372E">
        <w:t xml:space="preserve">Die GEW verlangt: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94"/>
      </w:tblGrid>
      <w:tr w:rsidR="0002372E" w:rsidRPr="0002372E" w:rsidTr="006A5DFB">
        <w:trPr>
          <w:tblHeader/>
          <w:tblCellSpacing w:w="15" w:type="dxa"/>
        </w:trPr>
        <w:tc>
          <w:tcPr>
            <w:tcW w:w="0" w:type="auto"/>
            <w:vAlign w:val="center"/>
            <w:hideMark/>
          </w:tcPr>
          <w:p w:rsidR="0002372E" w:rsidRPr="0002372E" w:rsidRDefault="0002372E" w:rsidP="006A5DFB">
            <w:pPr>
              <w:numPr>
                <w:ilvl w:val="0"/>
                <w:numId w:val="16"/>
              </w:numPr>
              <w:spacing w:before="100" w:beforeAutospacing="1" w:after="100" w:afterAutospacing="1"/>
              <w:rPr>
                <w:rFonts w:cstheme="minorHAnsi"/>
                <w:b/>
                <w:bCs/>
              </w:rPr>
            </w:pPr>
            <w:r w:rsidRPr="0002372E">
              <w:rPr>
                <w:rStyle w:val="Fett"/>
                <w:rFonts w:cstheme="minorHAnsi"/>
              </w:rPr>
              <w:t>sechs Prozent mehr Gehalt, mindestens jedoch 200 Euro</w:t>
            </w:r>
          </w:p>
          <w:p w:rsidR="0002372E" w:rsidRPr="0002372E" w:rsidRDefault="0002372E" w:rsidP="006A5DFB">
            <w:pPr>
              <w:numPr>
                <w:ilvl w:val="0"/>
                <w:numId w:val="16"/>
              </w:numPr>
              <w:spacing w:before="100" w:beforeAutospacing="1" w:after="100" w:afterAutospacing="1"/>
              <w:rPr>
                <w:rFonts w:cstheme="minorHAnsi"/>
                <w:b/>
                <w:bCs/>
              </w:rPr>
            </w:pPr>
            <w:r w:rsidRPr="0002372E">
              <w:rPr>
                <w:rStyle w:val="Fett"/>
                <w:rFonts w:cstheme="minorHAnsi"/>
              </w:rPr>
              <w:t>eine Angleichung der Einkommen der im Sozial- und Erziehungsdienst (SuE) der Länder Beschäftigten an den Verdienst der SuE-Kolleginnen und Kollegen bei den Kommunen </w:t>
            </w:r>
          </w:p>
          <w:p w:rsidR="0002372E" w:rsidRPr="0002372E" w:rsidRDefault="0002372E" w:rsidP="006A5DFB">
            <w:pPr>
              <w:numPr>
                <w:ilvl w:val="0"/>
                <w:numId w:val="16"/>
              </w:numPr>
              <w:spacing w:before="100" w:beforeAutospacing="1" w:after="100" w:afterAutospacing="1"/>
              <w:rPr>
                <w:rFonts w:cstheme="minorHAnsi"/>
                <w:b/>
                <w:bCs/>
              </w:rPr>
            </w:pPr>
            <w:r w:rsidRPr="0002372E">
              <w:rPr>
                <w:rStyle w:val="Fett"/>
                <w:rFonts w:cstheme="minorHAnsi"/>
              </w:rPr>
              <w:t>eine bessere tarifliche Eingruppierung angestellter Lehrkräfte durch die Einführung der sogenannten Paralleltabelle</w:t>
            </w:r>
          </w:p>
          <w:p w:rsidR="0002372E" w:rsidRPr="0002372E" w:rsidRDefault="0002372E" w:rsidP="006A5DFB">
            <w:pPr>
              <w:numPr>
                <w:ilvl w:val="0"/>
                <w:numId w:val="16"/>
              </w:numPr>
              <w:spacing w:before="100" w:beforeAutospacing="1" w:after="100" w:afterAutospacing="1"/>
              <w:rPr>
                <w:rFonts w:cstheme="minorHAnsi"/>
                <w:b/>
                <w:bCs/>
              </w:rPr>
            </w:pPr>
            <w:r w:rsidRPr="0002372E">
              <w:rPr>
                <w:rStyle w:val="Fett"/>
                <w:rFonts w:cstheme="minorHAnsi"/>
              </w:rPr>
              <w:t>die wirksame Eindämmung von Befristungen im öffentlichen Dienst</w:t>
            </w:r>
          </w:p>
        </w:tc>
      </w:tr>
    </w:tbl>
    <w:p w:rsidR="00D50534" w:rsidRPr="00F52654" w:rsidRDefault="00D50534" w:rsidP="00F65517">
      <w:pPr>
        <w:pStyle w:val="gewText"/>
        <w:rPr>
          <w:sz w:val="22"/>
          <w:szCs w:val="22"/>
          <w:lang w:val="de-DE"/>
        </w:rPr>
      </w:pPr>
      <w:r w:rsidRPr="00F52654">
        <w:rPr>
          <w:sz w:val="22"/>
          <w:szCs w:val="22"/>
          <w:lang w:val="de-DE"/>
        </w:rPr>
        <w:t>Nun liegt es an den Beschäftigten, entsprechend Druck aufzubauen. Die Erfahrungen der letzten Jahre zeigen: nur wer sichtbar auf der Straße steht, sich an Aktionen beteiligt und in den Arbeitskampf tritt profitiert auch von den Ergebnissen der Verhandlungen.</w:t>
      </w:r>
    </w:p>
    <w:p w:rsidR="009F2286" w:rsidRPr="00F52654" w:rsidRDefault="00D50534" w:rsidP="009F2286">
      <w:pPr>
        <w:pStyle w:val="gewText"/>
        <w:rPr>
          <w:sz w:val="22"/>
          <w:szCs w:val="22"/>
          <w:lang w:val="de-DE"/>
        </w:rPr>
      </w:pPr>
      <w:r w:rsidRPr="00F52654">
        <w:rPr>
          <w:sz w:val="22"/>
          <w:szCs w:val="22"/>
          <w:lang w:val="de-DE"/>
        </w:rPr>
        <w:t>Wir müssen gemeinsam, Angestellte und Beamt</w:t>
      </w:r>
      <w:r w:rsidR="002D3A7D">
        <w:rPr>
          <w:sz w:val="22"/>
          <w:szCs w:val="22"/>
          <w:lang w:val="de-DE"/>
        </w:rPr>
        <w:t>*inn</w:t>
      </w:r>
      <w:r w:rsidRPr="00F52654">
        <w:rPr>
          <w:sz w:val="22"/>
          <w:szCs w:val="22"/>
          <w:lang w:val="de-DE"/>
        </w:rPr>
        <w:t>e</w:t>
      </w:r>
      <w:r w:rsidR="002D3A7D">
        <w:rPr>
          <w:sz w:val="22"/>
          <w:szCs w:val="22"/>
          <w:lang w:val="de-DE"/>
        </w:rPr>
        <w:t>n</w:t>
      </w:r>
      <w:r w:rsidRPr="00F52654">
        <w:rPr>
          <w:sz w:val="22"/>
          <w:szCs w:val="22"/>
          <w:lang w:val="de-DE"/>
        </w:rPr>
        <w:t xml:space="preserve">, Grundschullehrer*innen, Sek 1- und Sek 2-Lehrkräfte, Kolleginnen und Kollegen aus Förderschulen und Beruflichen Schulen, PmsA und die Beschäftigten an den Hochschulen unsere Forderungen vertreten. </w:t>
      </w:r>
      <w:r w:rsidR="009F2286" w:rsidRPr="00F52654">
        <w:rPr>
          <w:sz w:val="22"/>
          <w:szCs w:val="22"/>
          <w:lang w:val="de-DE"/>
        </w:rPr>
        <w:t xml:space="preserve">Nur gemeinsam, alle Gruppen </w:t>
      </w:r>
      <w:r w:rsidR="009F2286">
        <w:rPr>
          <w:sz w:val="22"/>
          <w:szCs w:val="22"/>
          <w:lang w:val="de-DE"/>
        </w:rPr>
        <w:t xml:space="preserve">solidarisch </w:t>
      </w:r>
      <w:r w:rsidR="009F2286" w:rsidRPr="00F52654">
        <w:rPr>
          <w:sz w:val="22"/>
          <w:szCs w:val="22"/>
          <w:lang w:val="de-DE"/>
        </w:rPr>
        <w:t xml:space="preserve">miteinander, </w:t>
      </w:r>
      <w:r w:rsidR="009F2286">
        <w:rPr>
          <w:sz w:val="22"/>
          <w:szCs w:val="22"/>
          <w:lang w:val="de-DE"/>
        </w:rPr>
        <w:t>können wir</w:t>
      </w:r>
      <w:r w:rsidR="009F2286" w:rsidRPr="00F52654">
        <w:rPr>
          <w:sz w:val="22"/>
          <w:szCs w:val="22"/>
          <w:lang w:val="de-DE"/>
        </w:rPr>
        <w:t xml:space="preserve"> etwas beweg</w:t>
      </w:r>
      <w:r w:rsidR="009F2286">
        <w:rPr>
          <w:sz w:val="22"/>
          <w:szCs w:val="22"/>
          <w:lang w:val="de-DE"/>
        </w:rPr>
        <w:t>en und zugleich ein sichtbares Zeichen für unsere politische Kraft im Land</w:t>
      </w:r>
      <w:r w:rsidR="00E71744">
        <w:rPr>
          <w:sz w:val="22"/>
          <w:szCs w:val="22"/>
          <w:lang w:val="de-DE"/>
        </w:rPr>
        <w:t xml:space="preserve"> setzen</w:t>
      </w:r>
      <w:bookmarkStart w:id="0" w:name="_GoBack"/>
      <w:bookmarkEnd w:id="0"/>
      <w:r w:rsidR="009F2286" w:rsidRPr="00F52654">
        <w:rPr>
          <w:sz w:val="22"/>
          <w:szCs w:val="22"/>
          <w:lang w:val="de-DE"/>
        </w:rPr>
        <w:t>.</w:t>
      </w:r>
    </w:p>
    <w:p w:rsidR="00D50534" w:rsidRPr="00F52654" w:rsidRDefault="00D50534" w:rsidP="00F65517">
      <w:pPr>
        <w:pStyle w:val="gewText"/>
        <w:rPr>
          <w:i/>
          <w:sz w:val="22"/>
          <w:szCs w:val="22"/>
          <w:lang w:val="de-DE"/>
        </w:rPr>
      </w:pPr>
    </w:p>
    <w:p w:rsidR="00D50534" w:rsidRPr="00F52654" w:rsidRDefault="00D50534" w:rsidP="00F65517">
      <w:pPr>
        <w:pStyle w:val="gewText"/>
        <w:rPr>
          <w:sz w:val="22"/>
          <w:szCs w:val="22"/>
          <w:lang w:val="de-DE"/>
        </w:rPr>
      </w:pPr>
    </w:p>
    <w:p w:rsidR="006E2A6D" w:rsidRPr="00F52654" w:rsidRDefault="006E2A6D" w:rsidP="00F65517">
      <w:pPr>
        <w:pStyle w:val="gewText"/>
        <w:rPr>
          <w:sz w:val="22"/>
          <w:szCs w:val="22"/>
          <w:lang w:val="de-DE"/>
        </w:rPr>
      </w:pPr>
    </w:p>
    <w:p w:rsidR="00D50534" w:rsidRPr="00B31B66" w:rsidRDefault="00FF0AFA" w:rsidP="00FF0AFA">
      <w:pPr>
        <w:pStyle w:val="gewKopftext"/>
        <w:rPr>
          <w:lang w:val="de-DE"/>
        </w:rPr>
      </w:pPr>
      <w:r w:rsidRPr="00B31B66">
        <w:rPr>
          <w:lang w:val="de-DE"/>
        </w:rPr>
        <w:t>Zeitschiene für die Verhandlungen</w:t>
      </w:r>
    </w:p>
    <w:p w:rsidR="00FF0AFA" w:rsidRPr="00F52654" w:rsidRDefault="00FF0AFA" w:rsidP="00FF0AFA">
      <w:pPr>
        <w:pStyle w:val="gewText"/>
        <w:rPr>
          <w:sz w:val="22"/>
          <w:szCs w:val="22"/>
          <w:lang w:val="de-DE"/>
        </w:rPr>
      </w:pPr>
    </w:p>
    <w:p w:rsidR="00FF0AFA" w:rsidRPr="00F52654" w:rsidRDefault="0002372E" w:rsidP="00FF0AFA">
      <w:pPr>
        <w:pStyle w:val="gewText"/>
        <w:rPr>
          <w:sz w:val="22"/>
          <w:szCs w:val="22"/>
          <w:lang w:val="de-DE"/>
        </w:rPr>
      </w:pPr>
      <w:r>
        <w:rPr>
          <w:sz w:val="22"/>
          <w:szCs w:val="22"/>
          <w:lang w:val="de-DE"/>
        </w:rPr>
        <w:t>21</w:t>
      </w:r>
      <w:r w:rsidR="00FF0AFA" w:rsidRPr="00F52654">
        <w:rPr>
          <w:sz w:val="22"/>
          <w:szCs w:val="22"/>
          <w:lang w:val="de-DE"/>
        </w:rPr>
        <w:t xml:space="preserve">. </w:t>
      </w:r>
      <w:r w:rsidR="00FC11FE" w:rsidRPr="00F52654">
        <w:rPr>
          <w:sz w:val="22"/>
          <w:szCs w:val="22"/>
          <w:lang w:val="de-DE"/>
        </w:rPr>
        <w:t>Jan</w:t>
      </w:r>
      <w:r w:rsidR="00FF0AFA" w:rsidRPr="00F52654">
        <w:rPr>
          <w:sz w:val="22"/>
          <w:szCs w:val="22"/>
          <w:lang w:val="de-DE"/>
        </w:rPr>
        <w:t>uar 201</w:t>
      </w:r>
      <w:r>
        <w:rPr>
          <w:sz w:val="22"/>
          <w:szCs w:val="22"/>
          <w:lang w:val="de-DE"/>
        </w:rPr>
        <w:t>9</w:t>
      </w:r>
      <w:r w:rsidR="00FF0AFA" w:rsidRPr="00F52654">
        <w:rPr>
          <w:sz w:val="22"/>
          <w:szCs w:val="22"/>
          <w:lang w:val="de-DE"/>
        </w:rPr>
        <w:t>:</w:t>
      </w:r>
      <w:r>
        <w:rPr>
          <w:sz w:val="22"/>
          <w:szCs w:val="22"/>
          <w:lang w:val="de-DE"/>
        </w:rPr>
        <w:tab/>
      </w:r>
      <w:r>
        <w:rPr>
          <w:sz w:val="22"/>
          <w:szCs w:val="22"/>
          <w:lang w:val="de-DE"/>
        </w:rPr>
        <w:tab/>
      </w:r>
      <w:r w:rsidR="00FF0AFA" w:rsidRPr="00F52654">
        <w:rPr>
          <w:sz w:val="22"/>
          <w:szCs w:val="22"/>
          <w:lang w:val="de-DE"/>
        </w:rPr>
        <w:t>Verhandlungsauftakt (Verhandlungsspitzen)</w:t>
      </w:r>
    </w:p>
    <w:p w:rsidR="00FF0AFA" w:rsidRPr="00F52654" w:rsidRDefault="00FF0AFA" w:rsidP="00FF0AFA">
      <w:pPr>
        <w:pStyle w:val="gewText"/>
        <w:rPr>
          <w:sz w:val="22"/>
          <w:szCs w:val="22"/>
          <w:lang w:val="de-DE"/>
        </w:rPr>
      </w:pPr>
    </w:p>
    <w:p w:rsidR="00FF0AFA" w:rsidRPr="00F52654" w:rsidRDefault="0002372E" w:rsidP="00FF0AFA">
      <w:pPr>
        <w:pStyle w:val="gewText"/>
        <w:rPr>
          <w:sz w:val="22"/>
          <w:szCs w:val="22"/>
          <w:lang w:val="de-DE"/>
        </w:rPr>
      </w:pPr>
      <w:r>
        <w:rPr>
          <w:sz w:val="22"/>
          <w:szCs w:val="22"/>
          <w:lang w:val="de-DE"/>
        </w:rPr>
        <w:t>6./7. Februar 2019</w:t>
      </w:r>
      <w:r w:rsidR="00FF0AFA" w:rsidRPr="00F52654">
        <w:rPr>
          <w:sz w:val="22"/>
          <w:szCs w:val="22"/>
          <w:lang w:val="de-DE"/>
        </w:rPr>
        <w:t>:</w:t>
      </w:r>
      <w:r>
        <w:rPr>
          <w:sz w:val="22"/>
          <w:szCs w:val="22"/>
          <w:lang w:val="de-DE"/>
        </w:rPr>
        <w:tab/>
      </w:r>
      <w:r w:rsidR="00FF0AFA" w:rsidRPr="00F52654">
        <w:rPr>
          <w:sz w:val="22"/>
          <w:szCs w:val="22"/>
          <w:lang w:val="de-DE"/>
        </w:rPr>
        <w:t xml:space="preserve"> </w:t>
      </w:r>
      <w:r>
        <w:rPr>
          <w:sz w:val="22"/>
          <w:szCs w:val="22"/>
          <w:lang w:val="de-DE"/>
        </w:rPr>
        <w:tab/>
      </w:r>
      <w:r w:rsidR="00FF0AFA" w:rsidRPr="00F52654">
        <w:rPr>
          <w:sz w:val="22"/>
          <w:szCs w:val="22"/>
          <w:lang w:val="de-DE"/>
        </w:rPr>
        <w:t>2. Verhandlungsrunde (Verhandlungskommission)</w:t>
      </w:r>
    </w:p>
    <w:p w:rsidR="00FF0AFA" w:rsidRPr="00F52654" w:rsidRDefault="00FF0AFA" w:rsidP="00FF0AFA">
      <w:pPr>
        <w:pStyle w:val="gewText"/>
        <w:rPr>
          <w:sz w:val="22"/>
          <w:szCs w:val="22"/>
          <w:lang w:val="de-DE"/>
        </w:rPr>
      </w:pPr>
    </w:p>
    <w:p w:rsidR="00FF0AFA" w:rsidRPr="00F52654" w:rsidRDefault="0002372E" w:rsidP="00FF0AFA">
      <w:pPr>
        <w:pStyle w:val="gewText"/>
        <w:rPr>
          <w:sz w:val="22"/>
          <w:szCs w:val="22"/>
          <w:lang w:val="de-DE"/>
        </w:rPr>
      </w:pPr>
      <w:r>
        <w:rPr>
          <w:sz w:val="22"/>
          <w:szCs w:val="22"/>
          <w:lang w:val="de-DE"/>
        </w:rPr>
        <w:t>28. Februar/ 1. März 2019</w:t>
      </w:r>
      <w:r w:rsidR="00FF0AFA" w:rsidRPr="00F52654">
        <w:rPr>
          <w:sz w:val="22"/>
          <w:szCs w:val="22"/>
          <w:lang w:val="de-DE"/>
        </w:rPr>
        <w:t>:</w:t>
      </w:r>
      <w:r>
        <w:rPr>
          <w:sz w:val="22"/>
          <w:szCs w:val="22"/>
          <w:lang w:val="de-DE"/>
        </w:rPr>
        <w:tab/>
      </w:r>
      <w:r w:rsidR="00FF0AFA" w:rsidRPr="00F52654">
        <w:rPr>
          <w:sz w:val="22"/>
          <w:szCs w:val="22"/>
          <w:lang w:val="de-DE"/>
        </w:rPr>
        <w:t>3. Verhandlungsrunde (Verhandlungskommission und BTK-L)</w:t>
      </w:r>
    </w:p>
    <w:p w:rsidR="00FF0AFA" w:rsidRPr="00F52654" w:rsidRDefault="00FF0AFA" w:rsidP="00FF0AFA">
      <w:pPr>
        <w:pStyle w:val="gewText"/>
        <w:rPr>
          <w:sz w:val="22"/>
          <w:szCs w:val="22"/>
          <w:lang w:val="de-DE"/>
        </w:rPr>
      </w:pPr>
    </w:p>
    <w:p w:rsidR="00FF0AFA" w:rsidRPr="00F52654" w:rsidRDefault="00FF0AFA" w:rsidP="00FF0AFA">
      <w:pPr>
        <w:pStyle w:val="gewText"/>
        <w:rPr>
          <w:b/>
          <w:sz w:val="22"/>
          <w:szCs w:val="22"/>
          <w:lang w:val="de-DE"/>
        </w:rPr>
      </w:pPr>
      <w:r w:rsidRPr="00F52654">
        <w:rPr>
          <w:b/>
          <w:sz w:val="22"/>
          <w:szCs w:val="22"/>
          <w:lang w:val="de-DE"/>
        </w:rPr>
        <w:t>mögliche Aktionstermine</w:t>
      </w:r>
    </w:p>
    <w:p w:rsidR="00FF0AFA" w:rsidRPr="00F52654" w:rsidRDefault="00FF0AFA" w:rsidP="00FF0AFA">
      <w:pPr>
        <w:pStyle w:val="gewText"/>
        <w:rPr>
          <w:sz w:val="22"/>
          <w:szCs w:val="22"/>
          <w:lang w:val="de-DE"/>
        </w:rPr>
      </w:pPr>
    </w:p>
    <w:p w:rsidR="00FF0AFA" w:rsidRPr="00F52654" w:rsidRDefault="00FF0AFA" w:rsidP="00FF0AFA">
      <w:pPr>
        <w:pStyle w:val="gewText"/>
        <w:rPr>
          <w:sz w:val="22"/>
          <w:szCs w:val="22"/>
          <w:lang w:val="de-DE"/>
        </w:rPr>
      </w:pPr>
      <w:r w:rsidRPr="00F52654">
        <w:rPr>
          <w:sz w:val="22"/>
          <w:szCs w:val="22"/>
          <w:lang w:val="de-DE"/>
        </w:rPr>
        <w:t xml:space="preserve">Aktionen sind zwischen der 2. und 3. Verhandlungsrunde möglich und zu planen (also die </w:t>
      </w:r>
      <w:r w:rsidR="0002372E">
        <w:rPr>
          <w:sz w:val="22"/>
          <w:szCs w:val="22"/>
          <w:lang w:val="de-DE"/>
        </w:rPr>
        <w:t>zwei Wochen nach den Winterferien</w:t>
      </w:r>
      <w:r w:rsidRPr="00F52654">
        <w:rPr>
          <w:sz w:val="22"/>
          <w:szCs w:val="22"/>
          <w:lang w:val="de-DE"/>
        </w:rPr>
        <w:t>!)</w:t>
      </w:r>
    </w:p>
    <w:p w:rsidR="00FF0AFA" w:rsidRPr="00F52654" w:rsidRDefault="00FF0AFA" w:rsidP="00FF0AFA">
      <w:pPr>
        <w:pStyle w:val="gewText"/>
        <w:rPr>
          <w:sz w:val="22"/>
          <w:szCs w:val="22"/>
          <w:lang w:val="de-DE"/>
        </w:rPr>
      </w:pPr>
    </w:p>
    <w:p w:rsidR="00F65517" w:rsidRDefault="00F65517" w:rsidP="00F65517">
      <w:pPr>
        <w:autoSpaceDE w:val="0"/>
        <w:autoSpaceDN w:val="0"/>
        <w:adjustRightInd w:val="0"/>
        <w:spacing w:after="0"/>
        <w:rPr>
          <w:rFonts w:ascii="Calibri" w:hAnsi="Calibri" w:cs="Calibri"/>
          <w:sz w:val="19"/>
          <w:szCs w:val="19"/>
        </w:rPr>
      </w:pPr>
      <w:r>
        <w:rPr>
          <w:noProof/>
          <w:lang w:eastAsia="de-DE"/>
        </w:rPr>
        <w:drawing>
          <wp:inline distT="0" distB="0" distL="0" distR="0" wp14:anchorId="65F4057E" wp14:editId="5D839BAC">
            <wp:extent cx="189230" cy="8382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3820"/>
                    </a:xfrm>
                    <a:prstGeom prst="rect">
                      <a:avLst/>
                    </a:prstGeom>
                    <a:noFill/>
                    <a:ln>
                      <a:noFill/>
                    </a:ln>
                  </pic:spPr>
                </pic:pic>
              </a:graphicData>
            </a:graphic>
          </wp:inline>
        </w:drawing>
      </w:r>
    </w:p>
    <w:p w:rsidR="00F65517" w:rsidRPr="002E22AD" w:rsidRDefault="00F65517" w:rsidP="00F65517">
      <w:pPr>
        <w:pStyle w:val="gewSmallText"/>
        <w:spacing w:line="240" w:lineRule="exact"/>
        <w:rPr>
          <w:sz w:val="18"/>
          <w:szCs w:val="18"/>
        </w:rPr>
      </w:pPr>
      <w:r w:rsidRPr="00511FB0">
        <w:rPr>
          <w:sz w:val="8"/>
          <w:szCs w:val="8"/>
        </w:rPr>
        <w:br/>
      </w:r>
      <w:r w:rsidRPr="002E22AD">
        <w:rPr>
          <w:sz w:val="18"/>
          <w:szCs w:val="18"/>
        </w:rPr>
        <w:t>Mehr Infos unter:</w:t>
      </w:r>
    </w:p>
    <w:p w:rsidR="00F65517" w:rsidRPr="00F65517" w:rsidRDefault="00F65517" w:rsidP="00F65517">
      <w:pPr>
        <w:pStyle w:val="gewSmallText"/>
        <w:spacing w:line="240" w:lineRule="exact"/>
        <w:rPr>
          <w:sz w:val="18"/>
          <w:szCs w:val="18"/>
        </w:rPr>
      </w:pPr>
      <w:r w:rsidRPr="00F65517">
        <w:rPr>
          <w:sz w:val="18"/>
          <w:szCs w:val="18"/>
        </w:rPr>
        <w:t>www.gew-mv.de</w:t>
      </w:r>
    </w:p>
    <w:p w:rsidR="00F65517" w:rsidRPr="00867B22" w:rsidRDefault="00F65517" w:rsidP="00F65517">
      <w:pPr>
        <w:pStyle w:val="gewSmallText"/>
        <w:spacing w:line="240" w:lineRule="exact"/>
        <w:rPr>
          <w:rFonts w:ascii="Calibri" w:hAnsi="Calibri" w:cs="Calibri"/>
          <w:sz w:val="18"/>
          <w:szCs w:val="18"/>
        </w:rPr>
      </w:pPr>
      <w:r w:rsidRPr="00867B22">
        <w:rPr>
          <w:sz w:val="18"/>
          <w:szCs w:val="18"/>
        </w:rPr>
        <w:t>www.gew-tarifrunde.de</w:t>
      </w:r>
    </w:p>
    <w:p w:rsidR="00F65517" w:rsidRPr="00867B22" w:rsidRDefault="00F65517">
      <w:pPr>
        <w:spacing w:line="276" w:lineRule="auto"/>
        <w:rPr>
          <w:rFonts w:cstheme="minorHAnsi"/>
        </w:rPr>
      </w:pPr>
      <w:r w:rsidRPr="00867B22">
        <w:rPr>
          <w:rFonts w:cstheme="minorHAnsi"/>
        </w:rPr>
        <w:br w:type="page"/>
      </w:r>
    </w:p>
    <w:p w:rsidR="00F65517" w:rsidRPr="00F65517" w:rsidRDefault="00F65517" w:rsidP="00F65517">
      <w:pPr>
        <w:pStyle w:val="gewTitel"/>
        <w:rPr>
          <w:lang w:val="de-DE"/>
        </w:rPr>
      </w:pPr>
      <w:r w:rsidRPr="00F65517">
        <w:rPr>
          <w:lang w:val="de-DE"/>
        </w:rPr>
        <w:lastRenderedPageBreak/>
        <w:t>Informationen für Vertrauensleute der zu bestreikenden Schulen</w:t>
      </w:r>
    </w:p>
    <w:p w:rsidR="00F65517" w:rsidRPr="00503715" w:rsidRDefault="00F65517" w:rsidP="00F65517">
      <w:pPr>
        <w:tabs>
          <w:tab w:val="right" w:pos="9214"/>
        </w:tabs>
        <w:rPr>
          <w:rFonts w:cstheme="minorHAnsi"/>
          <w:sz w:val="21"/>
          <w:szCs w:val="21"/>
        </w:rPr>
      </w:pPr>
    </w:p>
    <w:p w:rsidR="00F65517" w:rsidRPr="00503715" w:rsidRDefault="00F65517" w:rsidP="00F65517">
      <w:pPr>
        <w:pStyle w:val="gewKopftext"/>
        <w:rPr>
          <w:sz w:val="21"/>
          <w:szCs w:val="21"/>
          <w:lang w:val="de-DE"/>
        </w:rPr>
      </w:pPr>
      <w:r w:rsidRPr="00503715">
        <w:rPr>
          <w:sz w:val="21"/>
          <w:szCs w:val="21"/>
          <w:lang w:val="de-DE"/>
        </w:rPr>
        <w:t>1. Welche Regelungen oder Rechtssätze gibt es zu Elternbriefen im Zusammenhang mit Streikaktionen?</w:t>
      </w:r>
    </w:p>
    <w:p w:rsidR="00F65517" w:rsidRPr="00503715" w:rsidRDefault="00F65517" w:rsidP="00F65517">
      <w:pPr>
        <w:pStyle w:val="gewText"/>
        <w:rPr>
          <w:sz w:val="21"/>
          <w:szCs w:val="21"/>
          <w:lang w:val="de-DE"/>
        </w:rPr>
      </w:pPr>
      <w:r w:rsidRPr="00503715">
        <w:rPr>
          <w:sz w:val="21"/>
          <w:szCs w:val="21"/>
          <w:lang w:val="de-DE"/>
        </w:rPr>
        <w:t xml:space="preserve">Zu dieser Frage gibt es weder normative Regelungen noch sind gerichtliche Entscheidungen bekannt. Deshalb können nur Positionen dargelegt werden. Briefe an Eltern, die eine Information über </w:t>
      </w:r>
      <w:r w:rsidR="00B31B66" w:rsidRPr="00503715">
        <w:rPr>
          <w:sz w:val="21"/>
          <w:szCs w:val="21"/>
          <w:lang w:val="de-DE"/>
        </w:rPr>
        <w:t>den Streikentschluss der Lehrer*innen/</w:t>
      </w:r>
      <w:r w:rsidRPr="00503715">
        <w:rPr>
          <w:sz w:val="21"/>
          <w:szCs w:val="21"/>
          <w:lang w:val="de-DE"/>
        </w:rPr>
        <w:t>Erzieher</w:t>
      </w:r>
      <w:r w:rsidR="00B31B66" w:rsidRPr="00503715">
        <w:rPr>
          <w:sz w:val="21"/>
          <w:szCs w:val="21"/>
          <w:lang w:val="de-DE"/>
        </w:rPr>
        <w:t>*innen</w:t>
      </w:r>
      <w:r w:rsidRPr="00503715">
        <w:rPr>
          <w:sz w:val="21"/>
          <w:szCs w:val="21"/>
          <w:lang w:val="de-DE"/>
        </w:rPr>
        <w:t xml:space="preserve"> und der daraus folgenden</w:t>
      </w:r>
      <w:r w:rsidR="00FC4CA7" w:rsidRPr="00503715">
        <w:rPr>
          <w:sz w:val="21"/>
          <w:szCs w:val="21"/>
          <w:lang w:val="de-DE"/>
        </w:rPr>
        <w:t xml:space="preserve"> </w:t>
      </w:r>
      <w:r w:rsidRPr="00503715">
        <w:rPr>
          <w:sz w:val="21"/>
          <w:szCs w:val="21"/>
          <w:lang w:val="de-DE"/>
        </w:rPr>
        <w:t>Beeinträch</w:t>
      </w:r>
      <w:r w:rsidR="00FC4CA7" w:rsidRPr="00503715">
        <w:rPr>
          <w:sz w:val="21"/>
          <w:szCs w:val="21"/>
          <w:lang w:val="de-DE"/>
        </w:rPr>
        <w:t>tigung des Unterrichtsbetriebes</w:t>
      </w:r>
      <w:r w:rsidRPr="00503715">
        <w:rPr>
          <w:sz w:val="21"/>
          <w:szCs w:val="21"/>
          <w:lang w:val="de-DE"/>
        </w:rPr>
        <w:t>/der Betreuung darstellen, sind, wo in der Vergangenheit Lehrerstreiks bzw. Erzieherstreiks durchgeführt wurden, bisher stets zugeleitet worden.</w:t>
      </w:r>
    </w:p>
    <w:p w:rsidR="00F65517" w:rsidRPr="00503715" w:rsidRDefault="00F65517" w:rsidP="00F65517">
      <w:pPr>
        <w:pStyle w:val="gewText"/>
        <w:rPr>
          <w:sz w:val="21"/>
          <w:szCs w:val="21"/>
          <w:lang w:val="de-DE"/>
        </w:rPr>
      </w:pPr>
      <w:r w:rsidRPr="00503715">
        <w:rPr>
          <w:sz w:val="21"/>
          <w:szCs w:val="21"/>
          <w:lang w:val="de-DE"/>
        </w:rPr>
        <w:t>Dagegen erhobene Einwände beinhalten im Wesentlichen folgende Argumente:</w:t>
      </w:r>
    </w:p>
    <w:p w:rsidR="00F65517" w:rsidRPr="00503715" w:rsidRDefault="00F65517" w:rsidP="00F65517">
      <w:pPr>
        <w:pStyle w:val="gewText"/>
        <w:rPr>
          <w:sz w:val="21"/>
          <w:szCs w:val="21"/>
          <w:lang w:val="de-DE"/>
        </w:rPr>
      </w:pPr>
      <w:r w:rsidRPr="00503715">
        <w:rPr>
          <w:sz w:val="21"/>
          <w:szCs w:val="21"/>
          <w:lang w:val="de-DE"/>
        </w:rPr>
        <w:t>– Die Kinder würden als Überbringer gewerkschaftlicher Forderungen „missbraucht“.</w:t>
      </w:r>
    </w:p>
    <w:p w:rsidR="00F65517" w:rsidRPr="00503715" w:rsidRDefault="00F65517" w:rsidP="00F65517">
      <w:pPr>
        <w:pStyle w:val="gewText"/>
        <w:rPr>
          <w:sz w:val="21"/>
          <w:szCs w:val="21"/>
          <w:lang w:val="de-DE"/>
        </w:rPr>
      </w:pPr>
      <w:r w:rsidRPr="00503715">
        <w:rPr>
          <w:sz w:val="21"/>
          <w:szCs w:val="21"/>
          <w:lang w:val="de-DE"/>
        </w:rPr>
        <w:t>– Es würde streikunwilligen Beschäftigten der Streik „aufgezwungen“, indem die Kinder einfach abbestellt werden.</w:t>
      </w:r>
    </w:p>
    <w:p w:rsidR="00F65517" w:rsidRPr="00503715" w:rsidRDefault="00F65517" w:rsidP="00F65517">
      <w:pPr>
        <w:pStyle w:val="gewText"/>
        <w:rPr>
          <w:sz w:val="21"/>
          <w:szCs w:val="21"/>
          <w:lang w:val="de-DE"/>
        </w:rPr>
      </w:pPr>
      <w:r w:rsidRPr="00503715">
        <w:rPr>
          <w:sz w:val="21"/>
          <w:szCs w:val="21"/>
          <w:lang w:val="de-DE"/>
        </w:rPr>
        <w:t>– Es werde in hoheitliche Befugnisse eingegriffen, wen</w:t>
      </w:r>
      <w:r w:rsidR="00B31B66" w:rsidRPr="00503715">
        <w:rPr>
          <w:sz w:val="21"/>
          <w:szCs w:val="21"/>
          <w:lang w:val="de-DE"/>
        </w:rPr>
        <w:t>n erklärt würde, der Unterricht/</w:t>
      </w:r>
      <w:r w:rsidRPr="00503715">
        <w:rPr>
          <w:sz w:val="21"/>
          <w:szCs w:val="21"/>
          <w:lang w:val="de-DE"/>
        </w:rPr>
        <w:t xml:space="preserve">die Betreuung beginne </w:t>
      </w:r>
      <w:r w:rsidR="002D5C2D">
        <w:rPr>
          <w:sz w:val="21"/>
          <w:szCs w:val="21"/>
          <w:lang w:val="de-DE"/>
        </w:rPr>
        <w:t>zwei</w:t>
      </w:r>
      <w:r w:rsidRPr="00503715">
        <w:rPr>
          <w:sz w:val="21"/>
          <w:szCs w:val="21"/>
          <w:lang w:val="de-DE"/>
        </w:rPr>
        <w:t xml:space="preserve"> Stunden später.</w:t>
      </w:r>
    </w:p>
    <w:p w:rsidR="00F65517" w:rsidRPr="00503715" w:rsidRDefault="00F65517" w:rsidP="00F65517">
      <w:pPr>
        <w:pStyle w:val="gewText"/>
        <w:rPr>
          <w:sz w:val="21"/>
          <w:szCs w:val="21"/>
          <w:lang w:val="de-DE"/>
        </w:rPr>
      </w:pPr>
      <w:r w:rsidRPr="00503715">
        <w:rPr>
          <w:sz w:val="21"/>
          <w:szCs w:val="21"/>
          <w:lang w:val="de-DE"/>
        </w:rPr>
        <w:t>Mit diesen Argumenten werden zumindest teilweise Ursache und Wirkung verwechselt. Wir halten Elternbriefe für zulässig (bisher hat noch kein Arbeitgeber durch einstweilige Verfügung die Austeilung von Briefen gerichtlich untersagen lassen), wenn sie über die Durchführung des Streiks informieren, das auch in der Öffentlichkeit bekannte Streikziel benennen, den Zeitraum der Durchführung des Streiks und die damit einhergehenden Auswirkun</w:t>
      </w:r>
      <w:r w:rsidR="00B31B66" w:rsidRPr="00503715">
        <w:rPr>
          <w:sz w:val="21"/>
          <w:szCs w:val="21"/>
          <w:lang w:val="de-DE"/>
        </w:rPr>
        <w:t>gen auf den Unterrichtbetrieb/</w:t>
      </w:r>
      <w:r w:rsidRPr="00503715">
        <w:rPr>
          <w:sz w:val="21"/>
          <w:szCs w:val="21"/>
          <w:lang w:val="de-DE"/>
        </w:rPr>
        <w:t>Betreuung darstellen und – sofern vereinbart - auf die Besetzung eines Notdienstes hinweisen.</w:t>
      </w:r>
    </w:p>
    <w:p w:rsidR="00F65517" w:rsidRPr="00503715" w:rsidRDefault="00F65517" w:rsidP="00F65517">
      <w:pPr>
        <w:pStyle w:val="gewText"/>
        <w:rPr>
          <w:sz w:val="21"/>
          <w:szCs w:val="21"/>
          <w:lang w:val="de-DE"/>
        </w:rPr>
      </w:pPr>
      <w:r w:rsidRPr="00503715">
        <w:rPr>
          <w:sz w:val="21"/>
          <w:szCs w:val="21"/>
          <w:lang w:val="de-DE"/>
        </w:rPr>
        <w:t>Überdies ist aus den Erfahrungen unseres Warnstreiks festzustellen, dass die Information der Eltern sowohl von der Presse als auch von Elternvertretungen positiv aufgenommen wurde.</w:t>
      </w:r>
    </w:p>
    <w:p w:rsidR="00F65517" w:rsidRPr="00503715" w:rsidRDefault="00F65517" w:rsidP="00F65517">
      <w:pPr>
        <w:pStyle w:val="gewText"/>
        <w:rPr>
          <w:sz w:val="21"/>
          <w:szCs w:val="21"/>
          <w:lang w:val="de-DE"/>
        </w:rPr>
      </w:pPr>
      <w:r w:rsidRPr="00503715">
        <w:rPr>
          <w:sz w:val="21"/>
          <w:szCs w:val="21"/>
          <w:lang w:val="de-DE"/>
        </w:rPr>
        <w:t>Einwände gegen die Verwendung des Kopfbogens des GEW-Vorstandes sind nicht stichhaltig. Verfassungsrechtlich sind Gewerkschaften Träger eines Streiks. Die Gewerkschaften rufen zum Streik auf und organisieren diesen. Die Benennung der Gewerkschaft im Elternbrief vermittelt deshalb auch die Rechtmäßigkeit des Streiks.</w:t>
      </w:r>
    </w:p>
    <w:p w:rsidR="00F65517" w:rsidRPr="00503715" w:rsidRDefault="00F65517" w:rsidP="00F65517">
      <w:pPr>
        <w:pStyle w:val="gewText"/>
        <w:rPr>
          <w:sz w:val="21"/>
          <w:szCs w:val="21"/>
          <w:lang w:val="de-DE"/>
        </w:rPr>
      </w:pPr>
    </w:p>
    <w:p w:rsidR="00F65517" w:rsidRPr="00503715" w:rsidRDefault="00F65517" w:rsidP="00F65517">
      <w:pPr>
        <w:pStyle w:val="gewKopftext"/>
        <w:rPr>
          <w:sz w:val="21"/>
          <w:szCs w:val="21"/>
          <w:lang w:val="de-DE"/>
        </w:rPr>
      </w:pPr>
      <w:r w:rsidRPr="00503715">
        <w:rPr>
          <w:sz w:val="21"/>
          <w:szCs w:val="21"/>
          <w:lang w:val="de-DE"/>
        </w:rPr>
        <w:t>2. Welche Aussagen sind über die Einrichtung von Notdiensten zu treffen?</w:t>
      </w:r>
    </w:p>
    <w:p w:rsidR="00F65517" w:rsidRPr="00503715" w:rsidRDefault="00F65517" w:rsidP="00F65517">
      <w:pPr>
        <w:pStyle w:val="gewText"/>
        <w:rPr>
          <w:sz w:val="21"/>
          <w:szCs w:val="21"/>
          <w:lang w:val="de-DE"/>
        </w:rPr>
      </w:pPr>
      <w:r w:rsidRPr="00503715">
        <w:rPr>
          <w:sz w:val="21"/>
          <w:szCs w:val="21"/>
          <w:lang w:val="de-DE"/>
        </w:rPr>
        <w:t xml:space="preserve">Als Notdienstarbeiten sind Arbeiten anzusehen, die der lebensnotwendigen Versorgung der Bevölkerung dienen, die im öffentlichen Interesse notwendig sind, der Erhaltung von Betriebsanlagen oder von Gütern notwendig sind, die aus Gründen der öffentlichen Sicherheit geboten sind. </w:t>
      </w:r>
      <w:r w:rsidR="00B31B66" w:rsidRPr="00503715">
        <w:rPr>
          <w:sz w:val="21"/>
          <w:szCs w:val="21"/>
          <w:lang w:val="de-DE"/>
        </w:rPr>
        <w:t>Diese Aussage ist nicht auf Schulen oder Kindertageseinrichtungen anzuwenden. Der Unterricht ist keine lebensnotwendige Versorgung der Bevölkerung, auch die Aufsicht von Kindern z.B. unterhalb einer bestimmten Altersgrenze liegt nicht im notwendige</w:t>
      </w:r>
      <w:r w:rsidR="000468E2" w:rsidRPr="00503715">
        <w:rPr>
          <w:sz w:val="21"/>
          <w:szCs w:val="21"/>
          <w:lang w:val="de-DE"/>
        </w:rPr>
        <w:t>n Interesse der Öffentlichkeit.</w:t>
      </w:r>
      <w:r w:rsidR="009E4F87" w:rsidRPr="00503715">
        <w:rPr>
          <w:sz w:val="21"/>
          <w:szCs w:val="21"/>
          <w:lang w:val="de-DE"/>
        </w:rPr>
        <w:t xml:space="preserve"> Bei den Streiks in Kindertageseinrichtungen im Jahre 2009 wollten die kommunalen Arbeitgeber die Gewerkschaften zur Einrichtung von Notdiensten gerichtlich zwingen. Die Arbeit</w:t>
      </w:r>
      <w:r w:rsidR="00D059F9">
        <w:rPr>
          <w:sz w:val="21"/>
          <w:szCs w:val="21"/>
          <w:lang w:val="de-DE"/>
        </w:rPr>
        <w:t>s</w:t>
      </w:r>
      <w:r w:rsidR="009E4F87" w:rsidRPr="00503715">
        <w:rPr>
          <w:sz w:val="21"/>
          <w:szCs w:val="21"/>
          <w:lang w:val="de-DE"/>
        </w:rPr>
        <w:t>gerichte haben dieses Ansinnen abgewiesen, da sie die Betreuung von Kindern nicht als lebensnotwendige Versorgung und den Streik für gerechtfertigt einschätzten. Dies trifft auf den Schulbereich ebenso zu.</w:t>
      </w:r>
    </w:p>
    <w:p w:rsidR="000468E2" w:rsidRPr="00503715" w:rsidRDefault="000468E2" w:rsidP="00F65517">
      <w:pPr>
        <w:pStyle w:val="gewText"/>
        <w:rPr>
          <w:sz w:val="21"/>
          <w:szCs w:val="21"/>
          <w:lang w:val="de-DE"/>
        </w:rPr>
      </w:pPr>
      <w:r w:rsidRPr="00503715">
        <w:rPr>
          <w:sz w:val="21"/>
          <w:szCs w:val="21"/>
          <w:lang w:val="de-DE"/>
        </w:rPr>
        <w:t>Dennoch wurde in den vergangenen Tarifrunden eine Vereinbarung zum Notdienst in Grund- und Förderschulen zwischen der GEW und dem Bildungsministerium abgeschlossen. Über diese Frage muss für diese Tarifrunde neu entschieden werden. Durch den möglichen Einsatz von Beamt*innen für eine grundständige Versorgung in diesen Schulen, die der Arbeitgeber hier nun anordnen kann, ist ein Notdienst durch Angestellte nicht weiter notwendig.</w:t>
      </w:r>
    </w:p>
    <w:p w:rsidR="00F65517" w:rsidRPr="00503715" w:rsidRDefault="00F65517" w:rsidP="00F65517">
      <w:pPr>
        <w:pStyle w:val="gewText"/>
        <w:rPr>
          <w:sz w:val="21"/>
          <w:szCs w:val="21"/>
          <w:lang w:val="de-DE"/>
        </w:rPr>
      </w:pPr>
      <w:r w:rsidRPr="00503715">
        <w:rPr>
          <w:sz w:val="21"/>
          <w:szCs w:val="21"/>
          <w:lang w:val="de-DE"/>
        </w:rPr>
        <w:t>Die Einrichtung der Notdienste darf nicht alleinige Sache der Schulleit</w:t>
      </w:r>
      <w:r w:rsidR="003A41C7">
        <w:rPr>
          <w:sz w:val="21"/>
          <w:szCs w:val="21"/>
          <w:lang w:val="de-DE"/>
        </w:rPr>
        <w:t>ung</w:t>
      </w:r>
      <w:r w:rsidRPr="00503715">
        <w:rPr>
          <w:sz w:val="21"/>
          <w:szCs w:val="21"/>
          <w:lang w:val="de-DE"/>
        </w:rPr>
        <w:t xml:space="preserve"> sein. Selbst die TdL-Richtlinie orientiert auf die Zusammenarbeit mit den Gewerkschaften. Es wird als zweckmäßig angesehen, „Art und Umfang der Notdienstarbeiten und die Auswahl der hiermit zu beauftragenden Arbeitnehmer mit den Gewerkschaften bzw. der </w:t>
      </w:r>
      <w:r w:rsidRPr="00503715">
        <w:rPr>
          <w:sz w:val="21"/>
          <w:szCs w:val="21"/>
          <w:lang w:val="de-DE"/>
        </w:rPr>
        <w:lastRenderedPageBreak/>
        <w:t>Streikleitung abzustimmen“. Der Standpunkt der Gewerkschaften ist jedoch, dass sie über den Einsatz der Notdienste entscheiden. Sie stellen gegebenenfalls auch die Notdienstausweise aus. Auch in Rechtsprechung und Literatur ist herrschende Meinung, dass der Umfang von Notarbeiten nicht einseitig vom Arbeitgeber bestimmt werden kann (Schaub: Arbeitsrechtshandbuch, § 194 V 3).</w:t>
      </w:r>
    </w:p>
    <w:p w:rsidR="00F65517" w:rsidRPr="00503715" w:rsidRDefault="00F65517" w:rsidP="00F65517">
      <w:pPr>
        <w:pStyle w:val="gewText"/>
        <w:rPr>
          <w:sz w:val="21"/>
          <w:szCs w:val="21"/>
          <w:lang w:val="de-DE"/>
        </w:rPr>
      </w:pPr>
    </w:p>
    <w:p w:rsidR="00F65517" w:rsidRPr="00503715" w:rsidRDefault="00F65517" w:rsidP="00F65517">
      <w:pPr>
        <w:pStyle w:val="gewKopftext"/>
        <w:rPr>
          <w:sz w:val="21"/>
          <w:szCs w:val="21"/>
          <w:lang w:val="de-DE"/>
        </w:rPr>
      </w:pPr>
      <w:r w:rsidRPr="00503715">
        <w:rPr>
          <w:sz w:val="21"/>
          <w:szCs w:val="21"/>
          <w:lang w:val="de-DE"/>
        </w:rPr>
        <w:t>3. Welche Regelungen enthalten die Arbeitgeberrichtlinien?</w:t>
      </w:r>
    </w:p>
    <w:p w:rsidR="000468E2" w:rsidRPr="00503715" w:rsidRDefault="00F65517" w:rsidP="00F65517">
      <w:pPr>
        <w:pStyle w:val="gewText"/>
        <w:rPr>
          <w:sz w:val="21"/>
          <w:szCs w:val="21"/>
          <w:lang w:val="de-DE"/>
        </w:rPr>
      </w:pPr>
      <w:r w:rsidRPr="00503715">
        <w:rPr>
          <w:sz w:val="21"/>
          <w:szCs w:val="21"/>
          <w:lang w:val="de-DE"/>
        </w:rPr>
        <w:t xml:space="preserve">Zu den wesentlichen Fragen gibt es keine Divergenz zu den von den Gewerkschaften vertretenen Positionen. Allerdings enthalten diese Richtlinien Regelungen für Arbeitgeber zur Information und Dokumentation, die von der Sache her nicht für die Arbeitskampfleitung in Betracht kommen. Das sind </w:t>
      </w:r>
    </w:p>
    <w:p w:rsidR="00F65517" w:rsidRPr="00503715" w:rsidRDefault="00F65517" w:rsidP="00F65517">
      <w:pPr>
        <w:pStyle w:val="gewText"/>
        <w:rPr>
          <w:sz w:val="21"/>
          <w:szCs w:val="21"/>
          <w:lang w:val="de-DE"/>
        </w:rPr>
      </w:pPr>
      <w:r w:rsidRPr="00503715">
        <w:rPr>
          <w:sz w:val="21"/>
          <w:szCs w:val="21"/>
          <w:lang w:val="de-DE"/>
        </w:rPr>
        <w:t>– Unterrichtung des Arbeitsamtes, der Krankenkasse, der vorgesetzten Behörde,</w:t>
      </w:r>
    </w:p>
    <w:p w:rsidR="00F65517" w:rsidRPr="00503715" w:rsidRDefault="00F65517" w:rsidP="00F65517">
      <w:pPr>
        <w:pStyle w:val="gewText"/>
        <w:rPr>
          <w:sz w:val="21"/>
          <w:szCs w:val="21"/>
          <w:lang w:val="de-DE"/>
        </w:rPr>
      </w:pPr>
      <w:r w:rsidRPr="00503715">
        <w:rPr>
          <w:sz w:val="21"/>
          <w:szCs w:val="21"/>
          <w:lang w:val="de-DE"/>
        </w:rPr>
        <w:t>– Information der Öffentlichkeit,</w:t>
      </w:r>
    </w:p>
    <w:p w:rsidR="00F65517" w:rsidRPr="00503715" w:rsidRDefault="00F65517" w:rsidP="00F65517">
      <w:pPr>
        <w:pStyle w:val="gewText"/>
        <w:rPr>
          <w:sz w:val="21"/>
          <w:szCs w:val="21"/>
          <w:lang w:val="de-DE"/>
        </w:rPr>
      </w:pPr>
      <w:r w:rsidRPr="00503715">
        <w:rPr>
          <w:sz w:val="21"/>
          <w:szCs w:val="21"/>
          <w:lang w:val="de-DE"/>
        </w:rPr>
        <w:t>– Feststellung der streikenden Beschäftigten und der Ausfallzeiten,</w:t>
      </w:r>
    </w:p>
    <w:p w:rsidR="00F65517" w:rsidRPr="00503715" w:rsidRDefault="00F65517" w:rsidP="00F65517">
      <w:pPr>
        <w:pStyle w:val="gewText"/>
        <w:rPr>
          <w:sz w:val="21"/>
          <w:szCs w:val="21"/>
          <w:lang w:val="de-DE"/>
        </w:rPr>
      </w:pPr>
      <w:r w:rsidRPr="00503715">
        <w:rPr>
          <w:sz w:val="21"/>
          <w:szCs w:val="21"/>
          <w:lang w:val="de-DE"/>
        </w:rPr>
        <w:t>– Dokumentation des Arbeitskampfes aus der Sicht der Arbeitgeber.</w:t>
      </w:r>
    </w:p>
    <w:p w:rsidR="00F65517" w:rsidRPr="00503715" w:rsidRDefault="00F65517" w:rsidP="00F65517">
      <w:pPr>
        <w:pStyle w:val="gewText"/>
        <w:rPr>
          <w:sz w:val="21"/>
          <w:szCs w:val="21"/>
          <w:lang w:val="de-DE"/>
        </w:rPr>
      </w:pPr>
      <w:r w:rsidRPr="00503715">
        <w:rPr>
          <w:sz w:val="21"/>
          <w:szCs w:val="21"/>
          <w:lang w:val="de-DE"/>
        </w:rPr>
        <w:t>Darüber hinaus wird in den Richtlinien bei allem Appell zur Zusammenarbeit mit den Gewerkschaften und Arbeitskampfleitungen die Verantwortung der Arbeitgeber für die Bestimmung der Notdienste (Art, Umfang und Einsatz) und für die Ausstellung der Notdienstausweise betont.</w:t>
      </w:r>
      <w:r w:rsidR="000468E2" w:rsidRPr="00503715">
        <w:rPr>
          <w:sz w:val="21"/>
          <w:szCs w:val="21"/>
          <w:lang w:val="de-DE"/>
        </w:rPr>
        <w:t xml:space="preserve"> Dies ist jedoch </w:t>
      </w:r>
      <w:r w:rsidR="009E4F87" w:rsidRPr="00503715">
        <w:rPr>
          <w:sz w:val="21"/>
          <w:szCs w:val="21"/>
          <w:lang w:val="de-DE"/>
        </w:rPr>
        <w:t>nach den obigen Ausführungen nicht korrekt.</w:t>
      </w:r>
    </w:p>
    <w:p w:rsidR="00F65517" w:rsidRPr="00503715" w:rsidRDefault="00F65517" w:rsidP="00F65517">
      <w:pPr>
        <w:pStyle w:val="gewText"/>
        <w:rPr>
          <w:sz w:val="21"/>
          <w:szCs w:val="21"/>
          <w:lang w:val="de-DE"/>
        </w:rPr>
      </w:pPr>
    </w:p>
    <w:p w:rsidR="00F65517" w:rsidRPr="00503715" w:rsidRDefault="00F65517" w:rsidP="00F65517">
      <w:pPr>
        <w:pStyle w:val="gewKopftext"/>
        <w:rPr>
          <w:sz w:val="21"/>
          <w:szCs w:val="21"/>
          <w:lang w:val="de-DE"/>
        </w:rPr>
      </w:pPr>
      <w:r w:rsidRPr="00503715">
        <w:rPr>
          <w:sz w:val="21"/>
          <w:szCs w:val="21"/>
          <w:lang w:val="de-DE"/>
        </w:rPr>
        <w:t>4. Welche Schritte darf der Arbeitgeber zur Erfassung der Streikteilnehmer einleiten?</w:t>
      </w:r>
    </w:p>
    <w:p w:rsidR="00F65517" w:rsidRPr="00503715" w:rsidRDefault="00F65517" w:rsidP="00F65517">
      <w:pPr>
        <w:pStyle w:val="gewText"/>
        <w:rPr>
          <w:sz w:val="21"/>
          <w:szCs w:val="21"/>
          <w:lang w:val="de-DE"/>
        </w:rPr>
      </w:pPr>
      <w:r w:rsidRPr="00503715">
        <w:rPr>
          <w:sz w:val="21"/>
          <w:szCs w:val="21"/>
          <w:lang w:val="de-DE"/>
        </w:rPr>
        <w:t>Weder die Gewerkschaft noch die eingesetzte Arbeitskampfleitung, schon gar nicht der Personalrat, überreichen Listen der am Streik Beteiligten.</w:t>
      </w:r>
    </w:p>
    <w:p w:rsidR="00F65517" w:rsidRPr="00503715" w:rsidRDefault="00F65517" w:rsidP="00F65517">
      <w:pPr>
        <w:pStyle w:val="gewText"/>
        <w:rPr>
          <w:sz w:val="21"/>
          <w:szCs w:val="21"/>
          <w:lang w:val="de-DE"/>
        </w:rPr>
      </w:pPr>
      <w:r w:rsidRPr="00503715">
        <w:rPr>
          <w:sz w:val="21"/>
          <w:szCs w:val="21"/>
          <w:lang w:val="de-DE"/>
        </w:rPr>
        <w:t>Der Arbeitgeber kann auch nicht fordern, dass sich Streikwillige Tage vorher ihm gegenüber zur Streikteilnahme erklären .Auch die Herausgabe entsprechender Fragebogen ist unzulässig. Für den Arbeitgeber ist mit Streikbeginn erkennbar, wer am Streik teilnimmt, wie er die Erfassung vornimmt, muss er regeln. Es bestehen keine Bedenken, wenn ein selbst am Streik teilnehmender Schulleiter die Erfassung vornimmt, selbst, wenn dieses ungewöhnlich erscheint, aber der Streik findet in der Öffentlichkeit statt.</w:t>
      </w:r>
    </w:p>
    <w:p w:rsidR="00F65517" w:rsidRPr="00503715" w:rsidRDefault="00F65517" w:rsidP="00F65517">
      <w:pPr>
        <w:pStyle w:val="gewText"/>
        <w:rPr>
          <w:sz w:val="21"/>
          <w:szCs w:val="21"/>
          <w:lang w:val="de-DE"/>
        </w:rPr>
      </w:pPr>
    </w:p>
    <w:p w:rsidR="00F65517" w:rsidRPr="00503715" w:rsidRDefault="00F65517" w:rsidP="00F65517">
      <w:pPr>
        <w:pStyle w:val="gewKopftext"/>
        <w:rPr>
          <w:sz w:val="21"/>
          <w:szCs w:val="21"/>
          <w:lang w:val="de-DE"/>
        </w:rPr>
      </w:pPr>
      <w:r w:rsidRPr="00503715">
        <w:rPr>
          <w:sz w:val="21"/>
          <w:szCs w:val="21"/>
          <w:lang w:val="de-DE"/>
        </w:rPr>
        <w:t>5. Was ist in der Gestaltung der Informationsbeziehungen und bei der Dokumentation zu beachten?</w:t>
      </w:r>
    </w:p>
    <w:p w:rsidR="00F65517" w:rsidRPr="00503715" w:rsidRDefault="00F65517" w:rsidP="00F65517">
      <w:pPr>
        <w:pStyle w:val="gewText"/>
        <w:rPr>
          <w:sz w:val="21"/>
          <w:szCs w:val="21"/>
          <w:lang w:val="de-DE"/>
        </w:rPr>
      </w:pPr>
      <w:r w:rsidRPr="00503715">
        <w:rPr>
          <w:sz w:val="21"/>
          <w:szCs w:val="21"/>
          <w:lang w:val="de-DE"/>
        </w:rPr>
        <w:t>Für die Wirksamkeit eines Streiks ist die Information der Presse eine wesentliche Frage. Es ist deshalb wichtig, dass Informationen über die Anzahl der Streikteilnehmer und der bestreikten Einrichtungen dem Landesvorstand / der Landesarbeitskampfleitung übermittelt werden. Das betrifft auch andere mit dem Streik zusammenhängende Fragen.</w:t>
      </w:r>
    </w:p>
    <w:p w:rsidR="007C35D6" w:rsidRPr="00503715" w:rsidRDefault="00F65517" w:rsidP="00F65517">
      <w:pPr>
        <w:pStyle w:val="gewText"/>
        <w:rPr>
          <w:sz w:val="21"/>
          <w:szCs w:val="21"/>
          <w:lang w:val="de-DE"/>
        </w:rPr>
      </w:pPr>
      <w:r w:rsidRPr="00503715">
        <w:rPr>
          <w:sz w:val="21"/>
          <w:szCs w:val="21"/>
          <w:lang w:val="de-DE"/>
        </w:rPr>
        <w:t>Urabstimmungsergebnisse gibt nur die zentrale Arbeitskampfleitung bekannt. Die Streikteilnahme ist zu dokumentieren. Es sind Liste</w:t>
      </w:r>
      <w:r w:rsidR="005A0417">
        <w:rPr>
          <w:sz w:val="21"/>
          <w:szCs w:val="21"/>
          <w:lang w:val="de-DE"/>
        </w:rPr>
        <w:t>n der Streikenden</w:t>
      </w:r>
      <w:r w:rsidRPr="00503715">
        <w:rPr>
          <w:sz w:val="21"/>
          <w:szCs w:val="21"/>
          <w:lang w:val="de-DE"/>
        </w:rPr>
        <w:t xml:space="preserve"> anzulegen und Meldeblätter auszufüllen sowie tägliche Kontrolleintragungen vorzunehmen. Im Übrigen wird auf die beiliegenden Merkblätter hingewiesen.</w:t>
      </w:r>
    </w:p>
    <w:p w:rsidR="00D94D61" w:rsidRPr="00503715" w:rsidRDefault="00D94D61" w:rsidP="00F65517">
      <w:pPr>
        <w:pStyle w:val="gewText"/>
        <w:rPr>
          <w:sz w:val="21"/>
          <w:szCs w:val="21"/>
          <w:lang w:val="de-DE"/>
        </w:rPr>
      </w:pPr>
    </w:p>
    <w:p w:rsidR="00CB0EAB" w:rsidRDefault="00CB0EAB" w:rsidP="00CB0EAB">
      <w:pPr>
        <w:pStyle w:val="gewKopftext"/>
        <w:rPr>
          <w:sz w:val="21"/>
          <w:szCs w:val="21"/>
          <w:lang w:val="de-DE"/>
        </w:rPr>
      </w:pPr>
      <w:r>
        <w:rPr>
          <w:sz w:val="21"/>
          <w:szCs w:val="21"/>
          <w:lang w:val="de-DE"/>
        </w:rPr>
        <w:t>6. Wie können B</w:t>
      </w:r>
      <w:r w:rsidR="00D94D61" w:rsidRPr="00503715">
        <w:rPr>
          <w:sz w:val="21"/>
          <w:szCs w:val="21"/>
          <w:lang w:val="de-DE"/>
        </w:rPr>
        <w:t xml:space="preserve">eamt*innen </w:t>
      </w:r>
      <w:r>
        <w:rPr>
          <w:sz w:val="21"/>
          <w:szCs w:val="21"/>
          <w:lang w:val="de-DE"/>
        </w:rPr>
        <w:t>beim Streik helfen?</w:t>
      </w:r>
    </w:p>
    <w:p w:rsidR="00CB0EAB" w:rsidRPr="00CB0EAB" w:rsidRDefault="00CB0EAB" w:rsidP="00CB0EAB">
      <w:pPr>
        <w:pStyle w:val="lead"/>
        <w:rPr>
          <w:rFonts w:asciiTheme="minorHAnsi" w:hAnsiTheme="minorHAnsi" w:cstheme="minorHAnsi"/>
          <w:sz w:val="22"/>
          <w:szCs w:val="22"/>
        </w:rPr>
      </w:pPr>
      <w:r w:rsidRPr="00CB0EAB">
        <w:rPr>
          <w:rFonts w:asciiTheme="minorHAnsi" w:hAnsiTheme="minorHAnsi" w:cstheme="minorHAnsi"/>
          <w:sz w:val="22"/>
          <w:szCs w:val="22"/>
        </w:rPr>
        <w:t>In Mecklenburg-Vorpommern wird 2019 das Tarifergebnis inhalts- und wirkungsgleich auf die Beamtinnen und Beamten übertragen. Beamtinnen und Beamten wird aber das Streikrecht verwehrt. Doch es gibt auch andere Wege, wie sie jetzt bei Streiks helfen können.</w:t>
      </w:r>
    </w:p>
    <w:p w:rsidR="00CB0EAB" w:rsidRPr="00CB0EAB" w:rsidRDefault="00CB0EAB" w:rsidP="00CB0EAB">
      <w:pPr>
        <w:pStyle w:val="StandardWeb"/>
        <w:rPr>
          <w:rFonts w:asciiTheme="minorHAnsi" w:hAnsiTheme="minorHAnsi" w:cstheme="minorHAnsi"/>
          <w:sz w:val="22"/>
          <w:szCs w:val="22"/>
        </w:rPr>
      </w:pPr>
      <w:r w:rsidRPr="00CB0EAB">
        <w:rPr>
          <w:rFonts w:asciiTheme="minorHAnsi" w:hAnsiTheme="minorHAnsi" w:cstheme="minorHAnsi"/>
          <w:sz w:val="22"/>
          <w:szCs w:val="22"/>
        </w:rPr>
        <w:t xml:space="preserve">Das Bundesverfassungsgericht (BVerfG) hat zwar entschieden, dass die Besoldung von Beamtinnen und Beamten sich an den Tariferhöhungen im öffentlichen Dienst orientieren soll. Allerdings dürfen laut BVerfG Beamtinnen und Beamte nicht streiken, sondern nur ihre angestellten Kolleginnen und Kollegen. Die GEW setzt sich weiterhin dafür ein, das </w:t>
      </w:r>
      <w:hyperlink r:id="rId12" w:history="1">
        <w:r w:rsidRPr="00E3581C">
          <w:rPr>
            <w:rStyle w:val="Hyperlink"/>
            <w:rFonts w:asciiTheme="minorHAnsi" w:hAnsiTheme="minorHAnsi" w:cstheme="minorHAnsi"/>
            <w:color w:val="auto"/>
            <w:sz w:val="22"/>
            <w:szCs w:val="22"/>
            <w:u w:val="none"/>
          </w:rPr>
          <w:t>Menschenrecht auf Streik</w:t>
        </w:r>
      </w:hyperlink>
      <w:r w:rsidRPr="00E3581C">
        <w:rPr>
          <w:rFonts w:asciiTheme="minorHAnsi" w:hAnsiTheme="minorHAnsi" w:cstheme="minorHAnsi"/>
          <w:sz w:val="22"/>
          <w:szCs w:val="22"/>
        </w:rPr>
        <w:t xml:space="preserve"> </w:t>
      </w:r>
      <w:r w:rsidRPr="00CB0EAB">
        <w:rPr>
          <w:rFonts w:asciiTheme="minorHAnsi" w:hAnsiTheme="minorHAnsi" w:cstheme="minorHAnsi"/>
          <w:sz w:val="22"/>
          <w:szCs w:val="22"/>
        </w:rPr>
        <w:t xml:space="preserve">auch für beamtete Lehrkräfte in Deutschland durchzusetzen. </w:t>
      </w:r>
      <w:r w:rsidRPr="00CB0EAB">
        <w:rPr>
          <w:rStyle w:val="Fett"/>
          <w:rFonts w:asciiTheme="minorHAnsi" w:hAnsiTheme="minorHAnsi" w:cstheme="minorHAnsi"/>
          <w:sz w:val="22"/>
          <w:szCs w:val="22"/>
        </w:rPr>
        <w:t>Doch auch ohne selbst zu streiken hast du einige Möglichkeiten, wie du als Beamte oder Beamter jetzt bei den Warnstreiks helfen kannst:</w:t>
      </w:r>
    </w:p>
    <w:p w:rsidR="00CB0EAB" w:rsidRDefault="00CB0EAB" w:rsidP="00CB0EAB">
      <w:pPr>
        <w:pStyle w:val="StandardWeb"/>
        <w:rPr>
          <w:rStyle w:val="Fett"/>
          <w:rFonts w:asciiTheme="minorHAnsi" w:hAnsiTheme="minorHAnsi" w:cstheme="minorHAnsi"/>
          <w:sz w:val="22"/>
          <w:szCs w:val="22"/>
        </w:rPr>
      </w:pPr>
    </w:p>
    <w:p w:rsidR="00E3581C" w:rsidRDefault="00E3581C" w:rsidP="00CB0EAB">
      <w:pPr>
        <w:pStyle w:val="StandardWeb"/>
        <w:rPr>
          <w:rStyle w:val="Fett"/>
          <w:rFonts w:asciiTheme="minorHAnsi" w:hAnsiTheme="minorHAnsi" w:cstheme="minorHAnsi"/>
          <w:sz w:val="22"/>
          <w:szCs w:val="22"/>
        </w:rPr>
      </w:pPr>
    </w:p>
    <w:p w:rsidR="00CB0EAB" w:rsidRPr="00CB0EAB" w:rsidRDefault="00CB0EAB" w:rsidP="00CB0EAB">
      <w:pPr>
        <w:pStyle w:val="StandardWeb"/>
        <w:rPr>
          <w:rFonts w:asciiTheme="minorHAnsi" w:hAnsiTheme="minorHAnsi" w:cstheme="minorHAnsi"/>
          <w:sz w:val="22"/>
          <w:szCs w:val="22"/>
        </w:rPr>
      </w:pPr>
      <w:r w:rsidRPr="00CB0EAB">
        <w:rPr>
          <w:rStyle w:val="Fett"/>
          <w:rFonts w:asciiTheme="minorHAnsi" w:hAnsiTheme="minorHAnsi" w:cstheme="minorHAnsi"/>
          <w:sz w:val="22"/>
          <w:szCs w:val="22"/>
        </w:rPr>
        <w:lastRenderedPageBreak/>
        <w:t>Zur Streikkundgebung gehen!</w:t>
      </w:r>
    </w:p>
    <w:p w:rsidR="00CB0EAB" w:rsidRPr="00CB0EAB" w:rsidRDefault="00CB0EAB" w:rsidP="00CB0EAB">
      <w:pPr>
        <w:pStyle w:val="StandardWeb"/>
        <w:rPr>
          <w:rFonts w:asciiTheme="minorHAnsi" w:hAnsiTheme="minorHAnsi" w:cstheme="minorHAnsi"/>
          <w:sz w:val="22"/>
          <w:szCs w:val="22"/>
        </w:rPr>
      </w:pPr>
      <w:r w:rsidRPr="00CB0EAB">
        <w:rPr>
          <w:rFonts w:asciiTheme="minorHAnsi" w:hAnsiTheme="minorHAnsi" w:cstheme="minorHAnsi"/>
          <w:sz w:val="22"/>
          <w:szCs w:val="22"/>
        </w:rPr>
        <w:t>Jeder Warnstreik mündet in eine öffentliche Streikkundgebung. An dieser kann jede Person teilnehmen – auch beamtete Lehrerinnen und Lehrer. Auch Versorgungsempfängerinnen und -empfänger können zu den Kundgebungen gehen, kein Stundenplan hindert sie daran. Je mehr Personen an Streikkundgebungen teilnehmen, desto größer wird das öffentliche Echo und desto mehr Druck kann die GEW bei den Tarifverhandlungen machen. Also: Komm zur Streikkundgebung und bring viele Kolleginnen und Kollegen mit!</w:t>
      </w:r>
    </w:p>
    <w:p w:rsidR="00CB0EAB" w:rsidRPr="00CB0EAB" w:rsidRDefault="00CB0EAB" w:rsidP="00CB0EAB">
      <w:pPr>
        <w:pStyle w:val="StandardWeb"/>
        <w:rPr>
          <w:rFonts w:asciiTheme="minorHAnsi" w:hAnsiTheme="minorHAnsi" w:cstheme="minorHAnsi"/>
          <w:sz w:val="22"/>
          <w:szCs w:val="22"/>
        </w:rPr>
      </w:pPr>
      <w:r w:rsidRPr="00CB0EAB">
        <w:rPr>
          <w:rStyle w:val="Fett"/>
          <w:rFonts w:asciiTheme="minorHAnsi" w:hAnsiTheme="minorHAnsi" w:cstheme="minorHAnsi"/>
          <w:sz w:val="22"/>
          <w:szCs w:val="22"/>
        </w:rPr>
        <w:t>Vertretung verweigern!</w:t>
      </w:r>
    </w:p>
    <w:p w:rsidR="00CB0EAB" w:rsidRPr="00CB0EAB" w:rsidRDefault="00CB0EAB" w:rsidP="00CB0EAB">
      <w:pPr>
        <w:pStyle w:val="StandardWeb"/>
        <w:rPr>
          <w:rFonts w:asciiTheme="minorHAnsi" w:hAnsiTheme="minorHAnsi" w:cstheme="minorHAnsi"/>
          <w:sz w:val="22"/>
          <w:szCs w:val="22"/>
        </w:rPr>
      </w:pPr>
      <w:r w:rsidRPr="00E3581C">
        <w:rPr>
          <w:rFonts w:asciiTheme="minorHAnsi" w:hAnsiTheme="minorHAnsi" w:cstheme="minorHAnsi"/>
          <w:sz w:val="22"/>
          <w:szCs w:val="22"/>
        </w:rPr>
        <w:t>Wenn die GEW ihre angestellten Mitglieder zum Streik aufruft, fallen sie für die Unterrichtsplanung in der Schule aus. Damit der Streik nicht an Bedeutung verliert, können Beamtinnen und Beamte die Vertretung der streikenden Lehrerinnen und Lehrer verweigern. Zeige dich solidarisch und sprich ganz offen im Kollegium und gegenüber der Schulleitung an, dass streikende Kolleginnen und Kollegen nicht vertreten werden müssen. Es ist sogar höchstrichterlich verboten, Beamtinnen und Beamte als Streikbrecher einzusetzen! </w:t>
      </w:r>
      <w:r w:rsidR="00E3581C" w:rsidRPr="00E3581C">
        <w:rPr>
          <w:rFonts w:asciiTheme="minorHAnsi" w:hAnsiTheme="minorHAnsi" w:cstheme="minorHAnsi"/>
          <w:sz w:val="21"/>
          <w:szCs w:val="21"/>
        </w:rPr>
        <w:t>Der Einsatz für eine Notbetreuung ist dann zulässig, wenn dies angeordnet wird und der Aufwand vertretbar ist. Wenn Beamt*innen Unterricht erteilen, können sie jedoch keine Notbetreuung durchführen.</w:t>
      </w:r>
    </w:p>
    <w:p w:rsidR="00CB0EAB" w:rsidRPr="00CB0EAB" w:rsidRDefault="00CB0EAB" w:rsidP="00CB0EAB">
      <w:pPr>
        <w:pStyle w:val="StandardWeb"/>
        <w:rPr>
          <w:rFonts w:asciiTheme="minorHAnsi" w:hAnsiTheme="minorHAnsi" w:cstheme="minorHAnsi"/>
          <w:sz w:val="22"/>
          <w:szCs w:val="22"/>
        </w:rPr>
      </w:pPr>
      <w:r w:rsidRPr="00CB0EAB">
        <w:rPr>
          <w:rStyle w:val="Fett"/>
          <w:rFonts w:asciiTheme="minorHAnsi" w:hAnsiTheme="minorHAnsi" w:cstheme="minorHAnsi"/>
          <w:sz w:val="22"/>
          <w:szCs w:val="22"/>
        </w:rPr>
        <w:t>Beamteneinsatz zum Streikbruch ist rechtswidrig</w:t>
      </w:r>
    </w:p>
    <w:p w:rsidR="00CB0EAB" w:rsidRPr="00CB0EAB" w:rsidRDefault="00CB0EAB" w:rsidP="00CB0EAB">
      <w:pPr>
        <w:pStyle w:val="StandardWeb"/>
        <w:rPr>
          <w:rFonts w:asciiTheme="minorHAnsi" w:hAnsiTheme="minorHAnsi" w:cstheme="minorHAnsi"/>
          <w:sz w:val="22"/>
          <w:szCs w:val="22"/>
        </w:rPr>
      </w:pPr>
      <w:r w:rsidRPr="00CB0EAB">
        <w:rPr>
          <w:rFonts w:asciiTheme="minorHAnsi" w:hAnsiTheme="minorHAnsi" w:cstheme="minorHAnsi"/>
          <w:sz w:val="22"/>
          <w:szCs w:val="22"/>
        </w:rPr>
        <w:t>Der Einsatz von Beamtinnen und Beamten zur Vertretung streikender Arbeitnehmerinnen oder Arbeitnehmer ist verfassungswidrig, weil dadurch die Tarifautonomie ausgehöhlt wird. Das hat schon 1993 das Bundesverfassungsgericht entschieden. Ordnet ein</w:t>
      </w:r>
      <w:r w:rsidR="00BB40E5">
        <w:rPr>
          <w:rFonts w:asciiTheme="minorHAnsi" w:hAnsiTheme="minorHAnsi" w:cstheme="minorHAnsi"/>
          <w:sz w:val="22"/>
          <w:szCs w:val="22"/>
        </w:rPr>
        <w:t>e</w:t>
      </w:r>
      <w:r w:rsidRPr="00CB0EAB">
        <w:rPr>
          <w:rFonts w:asciiTheme="minorHAnsi" w:hAnsiTheme="minorHAnsi" w:cstheme="minorHAnsi"/>
          <w:sz w:val="22"/>
          <w:szCs w:val="22"/>
        </w:rPr>
        <w:t xml:space="preserve"> Schulleit</w:t>
      </w:r>
      <w:r w:rsidR="00BB40E5">
        <w:rPr>
          <w:rFonts w:asciiTheme="minorHAnsi" w:hAnsiTheme="minorHAnsi" w:cstheme="minorHAnsi"/>
          <w:sz w:val="22"/>
          <w:szCs w:val="22"/>
        </w:rPr>
        <w:t>ung</w:t>
      </w:r>
      <w:r w:rsidRPr="00CB0EAB">
        <w:rPr>
          <w:rFonts w:asciiTheme="minorHAnsi" w:hAnsiTheme="minorHAnsi" w:cstheme="minorHAnsi"/>
          <w:sz w:val="22"/>
          <w:szCs w:val="22"/>
        </w:rPr>
        <w:t xml:space="preserve"> an, dass der/die Beamte/Beamtin Vertretungsunterricht für einen streikenden Kollegen geben soll, ist dies nicht zulässig. Beamtinnen und Beamte, denen eine entsprechende Vertretungstätigkeit zugewiesen wurde, können ihre Bedenken gegen die Rechtmäßigkeit der Anordnung geltend machen. Das nennt man Remonstration. Das gilt natürlich auch für Schulleiterinnen und Schulleiter, wenn sie eine entsprechende Anordnung der vorgesetzten Dienststelle bekommen.</w:t>
      </w:r>
    </w:p>
    <w:p w:rsidR="00CB0EAB" w:rsidRPr="00CB0EAB" w:rsidRDefault="00CB0EAB" w:rsidP="00CB0EAB">
      <w:pPr>
        <w:pStyle w:val="StandardWeb"/>
        <w:rPr>
          <w:rFonts w:asciiTheme="minorHAnsi" w:hAnsiTheme="minorHAnsi" w:cstheme="minorHAnsi"/>
          <w:sz w:val="22"/>
          <w:szCs w:val="22"/>
        </w:rPr>
      </w:pPr>
      <w:r w:rsidRPr="00CB0EAB">
        <w:rPr>
          <w:rStyle w:val="Fett"/>
          <w:rFonts w:asciiTheme="minorHAnsi" w:hAnsiTheme="minorHAnsi" w:cstheme="minorHAnsi"/>
          <w:sz w:val="22"/>
          <w:szCs w:val="22"/>
        </w:rPr>
        <w:t>Streikende Kolleginnen und Kollegen verteidigen!</w:t>
      </w:r>
    </w:p>
    <w:p w:rsidR="00CB0EAB" w:rsidRPr="00CB0EAB" w:rsidRDefault="00CB0EAB" w:rsidP="00CB0EAB">
      <w:pPr>
        <w:pStyle w:val="StandardWeb"/>
        <w:rPr>
          <w:rFonts w:asciiTheme="minorHAnsi" w:hAnsiTheme="minorHAnsi" w:cstheme="minorHAnsi"/>
          <w:sz w:val="22"/>
          <w:szCs w:val="22"/>
        </w:rPr>
      </w:pPr>
      <w:r w:rsidRPr="00CB0EAB">
        <w:rPr>
          <w:rFonts w:asciiTheme="minorHAnsi" w:hAnsiTheme="minorHAnsi" w:cstheme="minorHAnsi"/>
          <w:sz w:val="22"/>
          <w:szCs w:val="22"/>
        </w:rPr>
        <w:t>Die angestellten Lehrerinnen und Lehrer streiken, der Unterricht fällt aus, die Schulkonferenz kann nicht tagen, die Eltern bekommen keinen Termin für ein Gespräch: ein Streik kann einige Konsequenzen im Schulablauf nach sich ziehen. Da kommt es schnell zu Ärger und Vorwürfen von Eltern oder der Schulleitung. Lasse deine angestellten Kolleginnen und Kollegen nicht im Regen stehen, sondern unterstütze sie gegen Vorwürfe von Eltern, der Öffentlichkeit oder der Schulleitung!</w:t>
      </w:r>
    </w:p>
    <w:p w:rsidR="00CB0EAB" w:rsidRPr="00A5500D" w:rsidRDefault="00CB0EAB" w:rsidP="00CB0EAB">
      <w:pPr>
        <w:pStyle w:val="StandardWeb"/>
        <w:rPr>
          <w:rFonts w:asciiTheme="minorHAnsi" w:hAnsiTheme="minorHAnsi" w:cstheme="minorHAnsi"/>
          <w:sz w:val="22"/>
          <w:szCs w:val="22"/>
        </w:rPr>
      </w:pPr>
      <w:r w:rsidRPr="00CB0EAB">
        <w:rPr>
          <w:rStyle w:val="Fett"/>
          <w:rFonts w:asciiTheme="minorHAnsi" w:hAnsiTheme="minorHAnsi" w:cstheme="minorHAnsi"/>
          <w:sz w:val="22"/>
          <w:szCs w:val="22"/>
        </w:rPr>
        <w:t xml:space="preserve">Frage deinen </w:t>
      </w:r>
      <w:r w:rsidRPr="00A5500D">
        <w:rPr>
          <w:rStyle w:val="Fett"/>
          <w:rFonts w:asciiTheme="minorHAnsi" w:hAnsiTheme="minorHAnsi" w:cstheme="minorHAnsi"/>
          <w:sz w:val="22"/>
          <w:szCs w:val="22"/>
        </w:rPr>
        <w:t>GEW Landesverband!</w:t>
      </w:r>
    </w:p>
    <w:p w:rsidR="00CB0EAB" w:rsidRPr="00CB0EAB" w:rsidRDefault="00CB0EAB" w:rsidP="00CB0EAB">
      <w:pPr>
        <w:pStyle w:val="StandardWeb"/>
        <w:rPr>
          <w:rFonts w:asciiTheme="minorHAnsi" w:hAnsiTheme="minorHAnsi" w:cstheme="minorHAnsi"/>
          <w:sz w:val="22"/>
          <w:szCs w:val="22"/>
        </w:rPr>
      </w:pPr>
      <w:r w:rsidRPr="00A5500D">
        <w:rPr>
          <w:rFonts w:asciiTheme="minorHAnsi" w:hAnsiTheme="minorHAnsi" w:cstheme="minorHAnsi"/>
          <w:sz w:val="22"/>
          <w:szCs w:val="22"/>
        </w:rPr>
        <w:t>Die </w:t>
      </w:r>
      <w:hyperlink r:id="rId13" w:tgtFrame="_blank" w:history="1">
        <w:r w:rsidRPr="00A5500D">
          <w:rPr>
            <w:rStyle w:val="Hyperlink"/>
            <w:rFonts w:asciiTheme="minorHAnsi" w:hAnsiTheme="minorHAnsi" w:cstheme="minorHAnsi"/>
            <w:color w:val="auto"/>
            <w:sz w:val="22"/>
            <w:szCs w:val="22"/>
            <w:u w:val="none"/>
          </w:rPr>
          <w:t>GEW Landesverbände</w:t>
        </w:r>
      </w:hyperlink>
      <w:r w:rsidRPr="00A5500D">
        <w:rPr>
          <w:rFonts w:asciiTheme="minorHAnsi" w:hAnsiTheme="minorHAnsi" w:cstheme="minorHAnsi"/>
          <w:sz w:val="22"/>
          <w:szCs w:val="22"/>
        </w:rPr>
        <w:t> </w:t>
      </w:r>
      <w:r w:rsidRPr="00CB0EAB">
        <w:rPr>
          <w:rFonts w:asciiTheme="minorHAnsi" w:hAnsiTheme="minorHAnsi" w:cstheme="minorHAnsi"/>
          <w:sz w:val="22"/>
          <w:szCs w:val="22"/>
        </w:rPr>
        <w:t>rufen ihre Mitglieder direkt zum Streik auf. Wenn du helfen willst, frage einfach deinen GEW Landesverband, wie du dich einbringen kannst. Neben den hier genannten Vorschlägen hast du viele weitere Möglichkeiten, dich während eines Streiks zu engagieren.</w:t>
      </w:r>
    </w:p>
    <w:p w:rsidR="00CB0EAB" w:rsidRDefault="00CB0EAB" w:rsidP="00AE70FE">
      <w:pPr>
        <w:pStyle w:val="gewKopftext"/>
        <w:rPr>
          <w:sz w:val="21"/>
          <w:szCs w:val="21"/>
          <w:lang w:val="de-DE"/>
        </w:rPr>
      </w:pPr>
    </w:p>
    <w:p w:rsidR="00A5500D" w:rsidRDefault="00A5500D" w:rsidP="00AE70FE">
      <w:pPr>
        <w:pStyle w:val="gewKopftext"/>
        <w:rPr>
          <w:sz w:val="21"/>
          <w:szCs w:val="21"/>
          <w:lang w:val="de-DE"/>
        </w:rPr>
      </w:pPr>
    </w:p>
    <w:p w:rsidR="00A5500D" w:rsidRDefault="00A5500D" w:rsidP="00AE70FE">
      <w:pPr>
        <w:pStyle w:val="gewKopftext"/>
        <w:rPr>
          <w:sz w:val="21"/>
          <w:szCs w:val="21"/>
          <w:lang w:val="de-DE"/>
        </w:rPr>
      </w:pPr>
    </w:p>
    <w:p w:rsidR="00A5500D" w:rsidRDefault="00A5500D" w:rsidP="00AE70FE">
      <w:pPr>
        <w:pStyle w:val="gewKopftext"/>
        <w:rPr>
          <w:sz w:val="21"/>
          <w:szCs w:val="21"/>
          <w:lang w:val="de-DE"/>
        </w:rPr>
      </w:pPr>
    </w:p>
    <w:p w:rsidR="00A5500D" w:rsidRDefault="00A5500D" w:rsidP="00AE70FE">
      <w:pPr>
        <w:pStyle w:val="gewKopftext"/>
        <w:rPr>
          <w:sz w:val="21"/>
          <w:szCs w:val="21"/>
          <w:lang w:val="de-DE"/>
        </w:rPr>
      </w:pPr>
    </w:p>
    <w:p w:rsidR="00CB0EAB" w:rsidRDefault="00CB0EAB" w:rsidP="00AE70FE">
      <w:pPr>
        <w:pStyle w:val="gewKopftext"/>
        <w:rPr>
          <w:sz w:val="21"/>
          <w:szCs w:val="21"/>
          <w:lang w:val="de-DE"/>
        </w:rPr>
      </w:pPr>
    </w:p>
    <w:p w:rsidR="007C35D6" w:rsidRDefault="00D94D61" w:rsidP="00AE70FE">
      <w:pPr>
        <w:pStyle w:val="gewKopftext"/>
        <w:rPr>
          <w:sz w:val="21"/>
          <w:szCs w:val="21"/>
          <w:lang w:val="de-DE"/>
        </w:rPr>
      </w:pPr>
      <w:r w:rsidRPr="00503715">
        <w:rPr>
          <w:sz w:val="21"/>
          <w:szCs w:val="21"/>
          <w:lang w:val="de-DE"/>
        </w:rPr>
        <w:lastRenderedPageBreak/>
        <w:t>7</w:t>
      </w:r>
      <w:r w:rsidR="00AE70FE" w:rsidRPr="00503715">
        <w:rPr>
          <w:sz w:val="21"/>
          <w:szCs w:val="21"/>
          <w:lang w:val="de-DE"/>
        </w:rPr>
        <w:t>. Welche Aufgaben haben die Vertrauensleute der GEW während des Streiks?</w:t>
      </w:r>
    </w:p>
    <w:p w:rsidR="00A5500D" w:rsidRPr="00503715" w:rsidRDefault="00A5500D" w:rsidP="00AE70FE">
      <w:pPr>
        <w:pStyle w:val="gewKopftext"/>
        <w:rPr>
          <w:sz w:val="21"/>
          <w:szCs w:val="21"/>
          <w:lang w:val="de-DE"/>
        </w:rPr>
      </w:pPr>
    </w:p>
    <w:p w:rsidR="00AE70FE" w:rsidRPr="00503715" w:rsidRDefault="00AE70FE" w:rsidP="00AE70FE">
      <w:pPr>
        <w:pStyle w:val="gewText"/>
        <w:rPr>
          <w:sz w:val="21"/>
          <w:szCs w:val="21"/>
          <w:lang w:val="de-DE"/>
        </w:rPr>
      </w:pPr>
      <w:r w:rsidRPr="00503715">
        <w:rPr>
          <w:sz w:val="21"/>
          <w:szCs w:val="21"/>
          <w:lang w:val="de-DE"/>
        </w:rPr>
        <w:t>Die Vertrauensleute sind die wichtige Stütze für die Streikvorbereitung und –durchführung vor Ort. Sie sollen durch engen Kontakt mit den Regionalvorständen und dem Landesverband die Beschäftigten über die Streiks informieren und die Teilnahme organisieren.</w:t>
      </w:r>
    </w:p>
    <w:p w:rsidR="00AE70FE" w:rsidRPr="00503715" w:rsidRDefault="002D50E7" w:rsidP="00AE70FE">
      <w:pPr>
        <w:pStyle w:val="gewText"/>
        <w:rPr>
          <w:sz w:val="21"/>
          <w:szCs w:val="21"/>
          <w:lang w:val="de-DE"/>
        </w:rPr>
      </w:pPr>
      <w:r w:rsidRPr="00503715">
        <w:rPr>
          <w:sz w:val="21"/>
          <w:szCs w:val="21"/>
          <w:lang w:val="de-DE"/>
        </w:rPr>
        <w:t>Die Grundvoraussetzung ist eine gute Kommunikation mit den Kolleginnen und Kollegen. Wir empfehlen:</w:t>
      </w:r>
    </w:p>
    <w:p w:rsidR="002D50E7" w:rsidRPr="00503715" w:rsidRDefault="002D50E7" w:rsidP="002D50E7">
      <w:pPr>
        <w:pStyle w:val="gewText"/>
        <w:numPr>
          <w:ilvl w:val="0"/>
          <w:numId w:val="4"/>
        </w:numPr>
        <w:rPr>
          <w:sz w:val="21"/>
          <w:szCs w:val="21"/>
          <w:lang w:val="de-DE"/>
        </w:rPr>
      </w:pPr>
      <w:r w:rsidRPr="00503715">
        <w:rPr>
          <w:sz w:val="21"/>
          <w:szCs w:val="21"/>
          <w:lang w:val="de-DE"/>
        </w:rPr>
        <w:t>Thematisierung der Forderungen in der Tarifrunde in der Lehrerkonferenz, Dienstberatung, Personalversammlung…</w:t>
      </w:r>
    </w:p>
    <w:p w:rsidR="002D50E7" w:rsidRPr="00503715" w:rsidRDefault="002D50E7" w:rsidP="002D50E7">
      <w:pPr>
        <w:pStyle w:val="gewText"/>
        <w:numPr>
          <w:ilvl w:val="0"/>
          <w:numId w:val="4"/>
        </w:numPr>
        <w:rPr>
          <w:sz w:val="21"/>
          <w:szCs w:val="21"/>
          <w:lang w:val="de-DE"/>
        </w:rPr>
      </w:pPr>
      <w:r w:rsidRPr="00503715">
        <w:rPr>
          <w:sz w:val="21"/>
          <w:szCs w:val="21"/>
          <w:lang w:val="de-DE"/>
        </w:rPr>
        <w:t>Frühzeitiges und regelmäßiges Aushängen/Auslegen der Infos im Lehrer*innenzimmer</w:t>
      </w:r>
    </w:p>
    <w:p w:rsidR="002D50E7" w:rsidRPr="00503715" w:rsidRDefault="002D50E7" w:rsidP="002D50E7">
      <w:pPr>
        <w:pStyle w:val="gewText"/>
        <w:numPr>
          <w:ilvl w:val="0"/>
          <w:numId w:val="4"/>
        </w:numPr>
        <w:rPr>
          <w:sz w:val="21"/>
          <w:szCs w:val="21"/>
          <w:lang w:val="de-DE"/>
        </w:rPr>
      </w:pPr>
      <w:r w:rsidRPr="00503715">
        <w:rPr>
          <w:sz w:val="21"/>
          <w:szCs w:val="21"/>
          <w:lang w:val="de-DE"/>
        </w:rPr>
        <w:t>Gespräche mit Kolleg*innen in der Pause</w:t>
      </w:r>
    </w:p>
    <w:p w:rsidR="002D50E7" w:rsidRPr="00503715" w:rsidRDefault="002D50E7" w:rsidP="002D50E7">
      <w:pPr>
        <w:pStyle w:val="gewText"/>
        <w:numPr>
          <w:ilvl w:val="0"/>
          <w:numId w:val="4"/>
        </w:numPr>
        <w:rPr>
          <w:sz w:val="21"/>
          <w:szCs w:val="21"/>
          <w:lang w:val="de-DE"/>
        </w:rPr>
      </w:pPr>
      <w:r w:rsidRPr="00503715">
        <w:rPr>
          <w:sz w:val="21"/>
          <w:szCs w:val="21"/>
          <w:lang w:val="de-DE"/>
        </w:rPr>
        <w:t>Gemeinsam mit anderen GEW-Mitgliedern über die aktive Teilnahme am Streik reden und andere weiter ansprechen</w:t>
      </w:r>
    </w:p>
    <w:p w:rsidR="002D50E7" w:rsidRPr="00503715" w:rsidRDefault="00A50B4B" w:rsidP="002D50E7">
      <w:pPr>
        <w:pStyle w:val="gewText"/>
        <w:numPr>
          <w:ilvl w:val="0"/>
          <w:numId w:val="4"/>
        </w:numPr>
        <w:rPr>
          <w:sz w:val="21"/>
          <w:szCs w:val="21"/>
          <w:lang w:val="de-DE"/>
        </w:rPr>
      </w:pPr>
      <w:r w:rsidRPr="00503715">
        <w:rPr>
          <w:sz w:val="21"/>
          <w:szCs w:val="21"/>
          <w:lang w:val="de-DE"/>
        </w:rPr>
        <w:t xml:space="preserve">Zur Vorbereitung von Streiks: Meldung an die GEW, wie die Stimmung in der Schule ist (kann über </w:t>
      </w:r>
      <w:hyperlink r:id="rId14" w:history="1">
        <w:r w:rsidRPr="00503715">
          <w:rPr>
            <w:rStyle w:val="Hyperlink"/>
            <w:sz w:val="21"/>
            <w:szCs w:val="21"/>
            <w:lang w:val="de-DE"/>
          </w:rPr>
          <w:t>www.gew-mv.de</w:t>
        </w:r>
      </w:hyperlink>
      <w:r w:rsidRPr="00503715">
        <w:rPr>
          <w:sz w:val="21"/>
          <w:szCs w:val="21"/>
          <w:lang w:val="de-DE"/>
        </w:rPr>
        <w:t xml:space="preserve"> geschehen, weitere Infos folgen)</w:t>
      </w:r>
    </w:p>
    <w:p w:rsidR="00A50B4B" w:rsidRPr="00503715" w:rsidRDefault="00A50B4B" w:rsidP="002D50E7">
      <w:pPr>
        <w:pStyle w:val="gewText"/>
        <w:numPr>
          <w:ilvl w:val="0"/>
          <w:numId w:val="4"/>
        </w:numPr>
        <w:rPr>
          <w:sz w:val="21"/>
          <w:szCs w:val="21"/>
          <w:lang w:val="de-DE"/>
        </w:rPr>
      </w:pPr>
      <w:r w:rsidRPr="00503715">
        <w:rPr>
          <w:sz w:val="21"/>
          <w:szCs w:val="21"/>
          <w:lang w:val="de-DE"/>
        </w:rPr>
        <w:t>Meldung von günstigen Busrouten, Abfahrtsorten</w:t>
      </w:r>
    </w:p>
    <w:p w:rsidR="00A50B4B" w:rsidRPr="00503715" w:rsidRDefault="00A50B4B" w:rsidP="002D50E7">
      <w:pPr>
        <w:pStyle w:val="gewText"/>
        <w:numPr>
          <w:ilvl w:val="0"/>
          <w:numId w:val="4"/>
        </w:numPr>
        <w:rPr>
          <w:sz w:val="21"/>
          <w:szCs w:val="21"/>
          <w:lang w:val="de-DE"/>
        </w:rPr>
      </w:pPr>
      <w:r w:rsidRPr="00503715">
        <w:rPr>
          <w:sz w:val="21"/>
          <w:szCs w:val="21"/>
          <w:lang w:val="de-DE"/>
        </w:rPr>
        <w:t>Auslegen der Busliste (dies ist keine Teilnahmeliste, die an die Schulleitung oder das Schulamt gemeldet werden muss!)</w:t>
      </w:r>
    </w:p>
    <w:p w:rsidR="001E5524" w:rsidRDefault="001E5524" w:rsidP="002D50E7">
      <w:pPr>
        <w:pStyle w:val="gewText"/>
        <w:numPr>
          <w:ilvl w:val="0"/>
          <w:numId w:val="4"/>
        </w:numPr>
        <w:rPr>
          <w:sz w:val="21"/>
          <w:szCs w:val="21"/>
          <w:lang w:val="de-DE"/>
        </w:rPr>
      </w:pPr>
      <w:r w:rsidRPr="00503715">
        <w:rPr>
          <w:sz w:val="21"/>
          <w:szCs w:val="21"/>
          <w:lang w:val="de-DE"/>
        </w:rPr>
        <w:t>Schnelle Rückmeldung bei Abfragen an den Landesverband.</w:t>
      </w:r>
    </w:p>
    <w:p w:rsidR="00A5500D" w:rsidRPr="00503715" w:rsidRDefault="00A5500D" w:rsidP="00A5500D">
      <w:pPr>
        <w:pStyle w:val="gewText"/>
        <w:rPr>
          <w:sz w:val="21"/>
          <w:szCs w:val="21"/>
          <w:lang w:val="de-DE"/>
        </w:rPr>
      </w:pPr>
    </w:p>
    <w:p w:rsidR="00A5500D" w:rsidRPr="00080063" w:rsidRDefault="00A5500D" w:rsidP="00A5500D">
      <w:pPr>
        <w:pStyle w:val="gewText"/>
        <w:ind w:left="360"/>
        <w:rPr>
          <w:b/>
          <w:sz w:val="21"/>
          <w:szCs w:val="21"/>
          <w:lang w:val="de-DE"/>
        </w:rPr>
      </w:pPr>
      <w:bookmarkStart w:id="1" w:name="_Toc282425815"/>
      <w:r w:rsidRPr="00080063">
        <w:rPr>
          <w:b/>
          <w:sz w:val="21"/>
          <w:szCs w:val="21"/>
          <w:lang w:val="de-DE"/>
        </w:rPr>
        <w:t>Ohne Vertrauensleute vor Ort funktioniert der Streik nicht! Deshalb danken wir schon jetzt für Euren Einsatz!</w:t>
      </w:r>
    </w:p>
    <w:p w:rsidR="00050D0F" w:rsidRDefault="00050D0F">
      <w:pPr>
        <w:spacing w:line="276" w:lineRule="auto"/>
      </w:pPr>
      <w:r>
        <w:rPr>
          <w:noProof/>
          <w:lang w:eastAsia="de-DE"/>
        </w:rPr>
        <w:drawing>
          <wp:inline distT="0" distB="0" distL="0" distR="0" wp14:anchorId="1C7F51A1" wp14:editId="5B6B5D23">
            <wp:extent cx="189230" cy="83820"/>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3820"/>
                    </a:xfrm>
                    <a:prstGeom prst="rect">
                      <a:avLst/>
                    </a:prstGeom>
                    <a:noFill/>
                    <a:ln>
                      <a:noFill/>
                    </a:ln>
                  </pic:spPr>
                </pic:pic>
              </a:graphicData>
            </a:graphic>
          </wp:inline>
        </w:drawing>
      </w:r>
    </w:p>
    <w:p w:rsidR="009E4F87" w:rsidRDefault="009E4F87">
      <w:pPr>
        <w:spacing w:line="276" w:lineRule="auto"/>
        <w:rPr>
          <w:rFonts w:ascii="Calibri" w:hAnsi="Calibri" w:cs="Calibri-Bold"/>
          <w:b/>
          <w:bCs/>
          <w:sz w:val="18"/>
          <w:szCs w:val="16"/>
        </w:rPr>
      </w:pPr>
      <w:r>
        <w:br w:type="page"/>
      </w:r>
    </w:p>
    <w:p w:rsidR="009E4F87" w:rsidRPr="00457107" w:rsidRDefault="009E4F87" w:rsidP="009E4F87">
      <w:pPr>
        <w:pStyle w:val="gewTitel"/>
        <w:rPr>
          <w:lang w:val="de-DE"/>
        </w:rPr>
      </w:pPr>
      <w:r w:rsidRPr="00457107">
        <w:rPr>
          <w:lang w:val="de-DE"/>
        </w:rPr>
        <w:lastRenderedPageBreak/>
        <w:t>Häufig gestellte Fragen in Vorbereitung von Streikmaßnahmen</w:t>
      </w:r>
    </w:p>
    <w:p w:rsidR="00A0467A" w:rsidRDefault="00A0467A" w:rsidP="009E4F87">
      <w:pPr>
        <w:pStyle w:val="gewSmallText"/>
        <w:rPr>
          <w:sz w:val="21"/>
          <w:szCs w:val="21"/>
        </w:rPr>
      </w:pPr>
    </w:p>
    <w:p w:rsidR="00A0467A" w:rsidRDefault="00A0467A" w:rsidP="009E4F87">
      <w:pPr>
        <w:pStyle w:val="gewSmallText"/>
        <w:rPr>
          <w:sz w:val="21"/>
          <w:szCs w:val="21"/>
        </w:rPr>
      </w:pPr>
    </w:p>
    <w:p w:rsidR="009E4F87" w:rsidRPr="00503715" w:rsidRDefault="009E4F87" w:rsidP="009E4F87">
      <w:pPr>
        <w:pStyle w:val="gewSmallText"/>
        <w:rPr>
          <w:sz w:val="21"/>
          <w:szCs w:val="21"/>
        </w:rPr>
      </w:pPr>
      <w:r w:rsidRPr="00503715">
        <w:rPr>
          <w:sz w:val="21"/>
          <w:szCs w:val="21"/>
        </w:rPr>
        <w:t>Müssen die Kolleg</w:t>
      </w:r>
      <w:r w:rsidR="004E5D91">
        <w:rPr>
          <w:sz w:val="21"/>
          <w:szCs w:val="21"/>
        </w:rPr>
        <w:t>*i</w:t>
      </w:r>
      <w:r w:rsidRPr="00503715">
        <w:rPr>
          <w:sz w:val="21"/>
          <w:szCs w:val="21"/>
        </w:rPr>
        <w:t>nnen ihre Streikbereitschaft bei</w:t>
      </w:r>
      <w:r w:rsidR="007618C5">
        <w:rPr>
          <w:sz w:val="21"/>
          <w:szCs w:val="21"/>
        </w:rPr>
        <w:t xml:space="preserve"> der Schulleitung</w:t>
      </w:r>
      <w:r w:rsidRPr="00503715">
        <w:rPr>
          <w:sz w:val="21"/>
          <w:szCs w:val="21"/>
        </w:rPr>
        <w:t xml:space="preserve"> bis zu einem von ihm gestellten Termin anmelden und kann </w:t>
      </w:r>
      <w:r w:rsidR="007618C5">
        <w:rPr>
          <w:sz w:val="21"/>
          <w:szCs w:val="21"/>
        </w:rPr>
        <w:t>sie</w:t>
      </w:r>
      <w:r w:rsidRPr="00503715">
        <w:rPr>
          <w:sz w:val="21"/>
          <w:szCs w:val="21"/>
        </w:rPr>
        <w:t xml:space="preserve"> Kolleg</w:t>
      </w:r>
      <w:r w:rsidR="004E5D91">
        <w:rPr>
          <w:sz w:val="21"/>
          <w:szCs w:val="21"/>
        </w:rPr>
        <w:t>*i</w:t>
      </w:r>
      <w:r w:rsidRPr="00503715">
        <w:rPr>
          <w:sz w:val="21"/>
          <w:szCs w:val="21"/>
        </w:rPr>
        <w:t>nnen, die sich nicht rechtzeitig abgemeldet haben, an der Streikteilnahme hindern?</w:t>
      </w:r>
    </w:p>
    <w:p w:rsidR="009E4F87" w:rsidRPr="00503715" w:rsidRDefault="009E4F87" w:rsidP="009E4F87">
      <w:pPr>
        <w:pStyle w:val="gewText"/>
        <w:rPr>
          <w:sz w:val="21"/>
          <w:szCs w:val="21"/>
          <w:lang w:val="de-DE"/>
        </w:rPr>
      </w:pPr>
      <w:r w:rsidRPr="00503715">
        <w:rPr>
          <w:sz w:val="21"/>
          <w:szCs w:val="21"/>
          <w:lang w:val="de-DE"/>
        </w:rPr>
        <w:t>Eine Anmeldepflicht zur Teilnahme am Streik gegenüber de</w:t>
      </w:r>
      <w:r w:rsidR="007618C5">
        <w:rPr>
          <w:sz w:val="21"/>
          <w:szCs w:val="21"/>
          <w:lang w:val="de-DE"/>
        </w:rPr>
        <w:t>r</w:t>
      </w:r>
      <w:r w:rsidRPr="00503715">
        <w:rPr>
          <w:sz w:val="21"/>
          <w:szCs w:val="21"/>
          <w:lang w:val="de-DE"/>
        </w:rPr>
        <w:t xml:space="preserve"> Schulleit</w:t>
      </w:r>
      <w:r w:rsidR="007618C5">
        <w:rPr>
          <w:sz w:val="21"/>
          <w:szCs w:val="21"/>
          <w:lang w:val="de-DE"/>
        </w:rPr>
        <w:t>ung</w:t>
      </w:r>
      <w:r w:rsidRPr="00503715">
        <w:rPr>
          <w:sz w:val="21"/>
          <w:szCs w:val="21"/>
          <w:lang w:val="de-DE"/>
        </w:rPr>
        <w:t xml:space="preserve"> besteht grundsätzlich nicht. Man kann sich bis zum Beginn des Streiks entscheiden, ob man an diesem teilnimmt oder nicht. D</w:t>
      </w:r>
      <w:r w:rsidR="007618C5">
        <w:rPr>
          <w:sz w:val="21"/>
          <w:szCs w:val="21"/>
          <w:lang w:val="de-DE"/>
        </w:rPr>
        <w:t>i</w:t>
      </w:r>
      <w:r w:rsidRPr="00503715">
        <w:rPr>
          <w:sz w:val="21"/>
          <w:szCs w:val="21"/>
          <w:lang w:val="de-DE"/>
        </w:rPr>
        <w:t>e Schulleit</w:t>
      </w:r>
      <w:r w:rsidR="007618C5">
        <w:rPr>
          <w:sz w:val="21"/>
          <w:szCs w:val="21"/>
          <w:lang w:val="de-DE"/>
        </w:rPr>
        <w:t>ung</w:t>
      </w:r>
      <w:r w:rsidRPr="00503715">
        <w:rPr>
          <w:sz w:val="21"/>
          <w:szCs w:val="21"/>
          <w:lang w:val="de-DE"/>
        </w:rPr>
        <w:t xml:space="preserve"> darf Kolleg</w:t>
      </w:r>
      <w:r w:rsidR="004E5D91">
        <w:rPr>
          <w:sz w:val="21"/>
          <w:szCs w:val="21"/>
          <w:lang w:val="de-DE"/>
        </w:rPr>
        <w:t>*i</w:t>
      </w:r>
      <w:r w:rsidRPr="00503715">
        <w:rPr>
          <w:sz w:val="21"/>
          <w:szCs w:val="21"/>
          <w:lang w:val="de-DE"/>
        </w:rPr>
        <w:t>nnen, die sich nicht zum Streik angemeldet haben ebenso wenig wie angemeldete Kolleg</w:t>
      </w:r>
      <w:r w:rsidR="004E5D91">
        <w:rPr>
          <w:sz w:val="21"/>
          <w:szCs w:val="21"/>
          <w:lang w:val="de-DE"/>
        </w:rPr>
        <w:t>*i</w:t>
      </w:r>
      <w:r w:rsidRPr="00503715">
        <w:rPr>
          <w:sz w:val="21"/>
          <w:szCs w:val="21"/>
          <w:lang w:val="de-DE"/>
        </w:rPr>
        <w:t>nnen an der Streikteilnahme hindern.</w:t>
      </w:r>
    </w:p>
    <w:p w:rsidR="001E5524" w:rsidRPr="00503715" w:rsidRDefault="001E5524" w:rsidP="009E4F87">
      <w:pPr>
        <w:pStyle w:val="gewText"/>
        <w:rPr>
          <w:sz w:val="21"/>
          <w:szCs w:val="21"/>
          <w:lang w:val="de-DE"/>
        </w:rPr>
      </w:pPr>
      <w:r w:rsidRPr="00503715">
        <w:rPr>
          <w:sz w:val="21"/>
          <w:szCs w:val="21"/>
          <w:lang w:val="de-DE"/>
        </w:rPr>
        <w:t>Wir raten</w:t>
      </w:r>
      <w:r w:rsidR="00A902D3">
        <w:rPr>
          <w:sz w:val="21"/>
          <w:szCs w:val="21"/>
          <w:lang w:val="de-DE"/>
        </w:rPr>
        <w:t xml:space="preserve"> jedoch zu einem solidarischen M</w:t>
      </w:r>
      <w:r w:rsidRPr="00503715">
        <w:rPr>
          <w:sz w:val="21"/>
          <w:szCs w:val="21"/>
          <w:lang w:val="de-DE"/>
        </w:rPr>
        <w:t>iteinander bei der Vorbereitung. Dies bedeutet, vorab mit der Schulleitung reden, ankündigen dass viele/alle Kolleg*innen am Streik teilnehmen und die/der Schulleiter*in auch mitkommen sollte. Denn die meisten Schulleitungsmitglieder sind selber angestellte Lehrkräfte und unterliegen damit dem TV-L. Wenn gemeinsam abgestimmt wird, dass gestreikt wird und die Schulleitung dabei einbezogen ist, kann diese auch entscheiden, dass die Eltern über den Unterrichtsausfall informiert werden.</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Ist die Schulleitung berechtigt, von der Streikleitung vor Streikbeginn die Anzahl (und ggf. die Namen) der Streikteilnehmer zu erfragen?</w:t>
      </w:r>
    </w:p>
    <w:p w:rsidR="001E5524" w:rsidRPr="00503715" w:rsidRDefault="009E4F87" w:rsidP="009E4F87">
      <w:pPr>
        <w:pStyle w:val="gewText"/>
        <w:rPr>
          <w:sz w:val="21"/>
          <w:szCs w:val="21"/>
          <w:lang w:val="de-DE"/>
        </w:rPr>
      </w:pPr>
      <w:r w:rsidRPr="00503715">
        <w:rPr>
          <w:sz w:val="21"/>
          <w:szCs w:val="21"/>
          <w:lang w:val="de-DE"/>
        </w:rPr>
        <w:t>Das Einfordern einer ‚rechtzeitigen‘ Information über die von den einzelnen Lehrkräften beabsichtigte Streikteilnahme ist unzulässig</w:t>
      </w:r>
      <w:r w:rsidR="001E5524" w:rsidRPr="00503715">
        <w:rPr>
          <w:sz w:val="21"/>
          <w:szCs w:val="21"/>
          <w:lang w:val="de-DE"/>
        </w:rPr>
        <w:t>, im richtigen Leben aber sinnvoll</w:t>
      </w:r>
      <w:r w:rsidRPr="00503715">
        <w:rPr>
          <w:sz w:val="21"/>
          <w:szCs w:val="21"/>
          <w:lang w:val="de-DE"/>
        </w:rPr>
        <w:t>. Abgesehen davon, dass es dem streikfähigen Beschäftigten schon aus grundgesetzlichen Erwägungen heraus freigestellt ist, zu welchem Zeitpunkt er sich für die aktive Streikteilnahme entscheidet, findet sich weder im Text der Arbeitskampfrichtlinien der Tarifgemeinschaft deutscher Länder (TdL) noch in deren Anlagen eine Grundlage für eine entsprechende „Voraberklärung“. Vielmehr wird auch von Seiten der TdL stets darauf hingewiesen, dass es sich nur um eine Ist-Erfassung der Streikteilnehmer und der damit verbundenen Ausfallzeiten handeln kann.</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Dürfen die Schulleiter die vor Ort von der Streikleitung geführten Teilnehmerlisten abfordern?</w:t>
      </w:r>
    </w:p>
    <w:p w:rsidR="009E4F87" w:rsidRPr="00503715" w:rsidRDefault="009E4F87" w:rsidP="009E4F87">
      <w:pPr>
        <w:pStyle w:val="gewText"/>
        <w:rPr>
          <w:sz w:val="21"/>
          <w:szCs w:val="21"/>
          <w:lang w:val="de-DE"/>
        </w:rPr>
      </w:pPr>
      <w:r w:rsidRPr="00503715">
        <w:rPr>
          <w:sz w:val="21"/>
          <w:szCs w:val="21"/>
          <w:lang w:val="de-DE"/>
        </w:rPr>
        <w:t>Nein, die Schulleitung ist für die Erfassung der streikenden Kolleg</w:t>
      </w:r>
      <w:r w:rsidR="004E5D91">
        <w:rPr>
          <w:sz w:val="21"/>
          <w:szCs w:val="21"/>
          <w:lang w:val="de-DE"/>
        </w:rPr>
        <w:t>*i</w:t>
      </w:r>
      <w:r w:rsidRPr="00503715">
        <w:rPr>
          <w:sz w:val="21"/>
          <w:szCs w:val="21"/>
          <w:lang w:val="de-DE"/>
        </w:rPr>
        <w:t>nnen selbst zuständig. Teilnehmerlisten der GEW für die Anmeldung am Streik werden den Schulleitungen nicht zur Verfügung gestellt.</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Wer ist für die Information der Eltern verantwortlich?</w:t>
      </w:r>
    </w:p>
    <w:p w:rsidR="009E4F87" w:rsidRPr="00503715" w:rsidRDefault="009E4F87" w:rsidP="009E4F87">
      <w:pPr>
        <w:pStyle w:val="gewText"/>
        <w:rPr>
          <w:sz w:val="21"/>
          <w:szCs w:val="21"/>
          <w:lang w:val="de-DE"/>
        </w:rPr>
      </w:pPr>
      <w:r w:rsidRPr="00503715">
        <w:rPr>
          <w:sz w:val="21"/>
          <w:szCs w:val="21"/>
          <w:lang w:val="de-DE"/>
        </w:rPr>
        <w:t>Die Schulleitung muss die Eltern über den Streik informieren und ihnen mitteilen, welche organisatorischen Konsequenzen daraus für den Schulbetrieb während des Streiks entstehen. Unabhängig davon stellt die GEW als Serviceleistung Musterelternbriefe zur Verfügung.</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Können den KollegInnen, die am Streik teilnehmen, arbeitsrechtliche Nachteile entstehen (Abmahnung o.ä.)?</w:t>
      </w:r>
    </w:p>
    <w:p w:rsidR="009E4F87" w:rsidRPr="00503715" w:rsidRDefault="009E4F87" w:rsidP="009E4F87">
      <w:pPr>
        <w:pStyle w:val="gewText"/>
        <w:rPr>
          <w:sz w:val="21"/>
          <w:szCs w:val="21"/>
          <w:lang w:val="de-DE"/>
        </w:rPr>
      </w:pPr>
      <w:r w:rsidRPr="00503715">
        <w:rPr>
          <w:sz w:val="21"/>
          <w:szCs w:val="21"/>
          <w:lang w:val="de-DE"/>
        </w:rPr>
        <w:t>Nein, denn alle Kolleg</w:t>
      </w:r>
      <w:r w:rsidR="004E5D91">
        <w:rPr>
          <w:sz w:val="21"/>
          <w:szCs w:val="21"/>
          <w:lang w:val="de-DE"/>
        </w:rPr>
        <w:t>*i</w:t>
      </w:r>
      <w:r w:rsidRPr="00503715">
        <w:rPr>
          <w:sz w:val="21"/>
          <w:szCs w:val="21"/>
          <w:lang w:val="de-DE"/>
        </w:rPr>
        <w:t>nnen haben ein grundgesetzlich verankertes Recht auf Streik, wenn durch die GEW dazu aufgerufen wurde. Sollten Schulleit</w:t>
      </w:r>
      <w:r w:rsidR="00736F4A">
        <w:rPr>
          <w:sz w:val="21"/>
          <w:szCs w:val="21"/>
          <w:lang w:val="de-DE"/>
        </w:rPr>
        <w:t>ungen</w:t>
      </w:r>
      <w:r w:rsidRPr="00503715">
        <w:rPr>
          <w:sz w:val="21"/>
          <w:szCs w:val="21"/>
          <w:lang w:val="de-DE"/>
        </w:rPr>
        <w:t xml:space="preserve"> dennoch Ermahnungen oder Abmahnungen aussprechen, so werden spätestens die Arbeitsgerichte die Entfernung au</w:t>
      </w:r>
      <w:r w:rsidR="004E5D91">
        <w:rPr>
          <w:sz w:val="21"/>
          <w:szCs w:val="21"/>
          <w:lang w:val="de-DE"/>
        </w:rPr>
        <w:t>s</w:t>
      </w:r>
      <w:r w:rsidRPr="00503715">
        <w:rPr>
          <w:sz w:val="21"/>
          <w:szCs w:val="21"/>
          <w:lang w:val="de-DE"/>
        </w:rPr>
        <w:t xml:space="preserve"> de</w:t>
      </w:r>
      <w:r w:rsidR="004E5D91">
        <w:rPr>
          <w:sz w:val="21"/>
          <w:szCs w:val="21"/>
          <w:lang w:val="de-DE"/>
        </w:rPr>
        <w:t>n</w:t>
      </w:r>
      <w:r w:rsidRPr="00503715">
        <w:rPr>
          <w:sz w:val="21"/>
          <w:szCs w:val="21"/>
          <w:lang w:val="de-DE"/>
        </w:rPr>
        <w:t xml:space="preserve"> Personalakten veranlassen. </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Dürfen Schulleitungsmitglieder und Leitungsmitglieder auch streiken?</w:t>
      </w:r>
    </w:p>
    <w:p w:rsidR="009E4F87" w:rsidRPr="00503715" w:rsidRDefault="009E4F87" w:rsidP="009E4F87">
      <w:pPr>
        <w:pStyle w:val="gewText"/>
        <w:rPr>
          <w:sz w:val="21"/>
          <w:szCs w:val="21"/>
          <w:lang w:val="de-DE"/>
        </w:rPr>
      </w:pPr>
      <w:r w:rsidRPr="00503715">
        <w:rPr>
          <w:sz w:val="21"/>
          <w:szCs w:val="21"/>
          <w:lang w:val="de-DE"/>
        </w:rPr>
        <w:t>Selbstverständlich dürfen angestellte Schulleitungsmitglieder streiken.</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lastRenderedPageBreak/>
        <w:t>Kann an jeder Schule ein Notdienst organisiert werden?</w:t>
      </w:r>
    </w:p>
    <w:p w:rsidR="009E4F87" w:rsidRPr="00503715" w:rsidRDefault="000F5DF4" w:rsidP="009E4F87">
      <w:pPr>
        <w:pStyle w:val="gewText"/>
        <w:rPr>
          <w:sz w:val="21"/>
          <w:szCs w:val="21"/>
          <w:lang w:val="de-DE"/>
        </w:rPr>
      </w:pPr>
      <w:r w:rsidRPr="00503715">
        <w:rPr>
          <w:sz w:val="21"/>
          <w:szCs w:val="21"/>
          <w:lang w:val="de-DE"/>
        </w:rPr>
        <w:t>Notdienst kann nur dann eingerichtet werden, wenn er von der Gewerkschaft genehmigt wird. Hierzu wäre eine Vereinbarung mit dem Bildungsministerium notwendig. Grundsätzlich ist ein Notdienst aus streikrechtliche</w:t>
      </w:r>
      <w:r w:rsidR="007D1D2D">
        <w:rPr>
          <w:sz w:val="21"/>
          <w:szCs w:val="21"/>
          <w:lang w:val="de-DE"/>
        </w:rPr>
        <w:t>r Perspektive</w:t>
      </w:r>
      <w:r w:rsidRPr="00503715">
        <w:rPr>
          <w:sz w:val="21"/>
          <w:szCs w:val="21"/>
          <w:lang w:val="de-DE"/>
        </w:rPr>
        <w:t xml:space="preserve"> nicht geboten</w:t>
      </w:r>
      <w:r w:rsidR="007D1D2D">
        <w:rPr>
          <w:sz w:val="21"/>
          <w:szCs w:val="21"/>
          <w:lang w:val="de-DE"/>
        </w:rPr>
        <w:t>.</w:t>
      </w:r>
      <w:r w:rsidRPr="00503715">
        <w:rPr>
          <w:sz w:val="21"/>
          <w:szCs w:val="21"/>
          <w:lang w:val="de-DE"/>
        </w:rPr>
        <w:t xml:space="preserve"> Notdienst wird nur bei Arbeiten vorgeschrieben, die der lebensnotwendigen Versorgung der Bevölkerung dienen, die im öffentlichen Interesse notwendig sind, der Erhaltung von Betriebsanlagen oder von Gütern notwendig sind, die aus Gründen der öffentlichen Sicherheit geboten sind. Dies trifft auf Unterricht und Betreuung nicht zu.</w:t>
      </w:r>
    </w:p>
    <w:p w:rsidR="000F5DF4" w:rsidRDefault="000F5DF4" w:rsidP="000F5DF4">
      <w:pPr>
        <w:pStyle w:val="gewText"/>
        <w:rPr>
          <w:sz w:val="21"/>
          <w:szCs w:val="21"/>
          <w:lang w:val="de-DE"/>
        </w:rPr>
      </w:pPr>
      <w:r w:rsidRPr="00503715">
        <w:rPr>
          <w:sz w:val="21"/>
          <w:szCs w:val="21"/>
          <w:lang w:val="de-DE"/>
        </w:rPr>
        <w:t>In dieser Tarifrunde ist der Notdienst durch den möglichen Einsatz von Beamt*innen anders zu bewerten. Der Arbeitgeber hat theoretisch die Möglichkeit, die Beamt*innen zur Betreuung einzusetzen. Es ist zwar auszuschließen, dass sie als Streikbrecher</w:t>
      </w:r>
      <w:r w:rsidR="007D1D2D">
        <w:rPr>
          <w:sz w:val="21"/>
          <w:szCs w:val="21"/>
          <w:lang w:val="de-DE"/>
        </w:rPr>
        <w:t>*innen</w:t>
      </w:r>
      <w:r w:rsidRPr="00503715">
        <w:rPr>
          <w:sz w:val="21"/>
          <w:szCs w:val="21"/>
          <w:lang w:val="de-DE"/>
        </w:rPr>
        <w:t xml:space="preserve"> einzusetzen sind, notwendige Betreuung dürfen sie aber durchführen.</w:t>
      </w:r>
    </w:p>
    <w:p w:rsidR="00D37B5A" w:rsidRPr="00503715" w:rsidRDefault="00D37B5A" w:rsidP="000F5DF4">
      <w:pPr>
        <w:pStyle w:val="gewText"/>
        <w:rPr>
          <w:sz w:val="21"/>
          <w:szCs w:val="21"/>
          <w:lang w:val="de-DE"/>
        </w:rPr>
      </w:pPr>
    </w:p>
    <w:p w:rsidR="009E4F87" w:rsidRPr="00503715" w:rsidRDefault="009E4F87" w:rsidP="009E4F87">
      <w:pPr>
        <w:pStyle w:val="gewSmallText"/>
        <w:rPr>
          <w:sz w:val="21"/>
          <w:szCs w:val="21"/>
        </w:rPr>
      </w:pPr>
      <w:r w:rsidRPr="00503715">
        <w:rPr>
          <w:sz w:val="21"/>
          <w:szCs w:val="21"/>
        </w:rPr>
        <w:t>Wer ist für die Absicherung des Notdienstes zuständig?</w:t>
      </w:r>
    </w:p>
    <w:p w:rsidR="009E4F87" w:rsidRPr="00503715" w:rsidRDefault="009E4F87" w:rsidP="009E4F87">
      <w:pPr>
        <w:pStyle w:val="gewText"/>
        <w:rPr>
          <w:sz w:val="21"/>
          <w:szCs w:val="21"/>
          <w:lang w:val="de-DE"/>
        </w:rPr>
      </w:pPr>
      <w:r w:rsidRPr="00503715">
        <w:rPr>
          <w:sz w:val="21"/>
          <w:szCs w:val="21"/>
          <w:lang w:val="de-DE"/>
        </w:rPr>
        <w:t>Auch nach den Arbeitskampfrichtlinien der TdL erfolgt die Aufstellung des Notdienstplanes in Abstimmung mit der Streikleitung</w:t>
      </w:r>
      <w:r w:rsidR="000F5DF4" w:rsidRPr="00503715">
        <w:rPr>
          <w:sz w:val="21"/>
          <w:szCs w:val="21"/>
          <w:lang w:val="de-DE"/>
        </w:rPr>
        <w:t>, sofern eine Notdienstvereinbarung abgeschlossen wurde</w:t>
      </w:r>
      <w:r w:rsidRPr="00503715">
        <w:rPr>
          <w:sz w:val="21"/>
          <w:szCs w:val="21"/>
          <w:lang w:val="de-DE"/>
        </w:rPr>
        <w:t>.</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Wer sollte zum Notdienst eingesetzt werden?</w:t>
      </w:r>
    </w:p>
    <w:p w:rsidR="009E4F87" w:rsidRPr="00503715" w:rsidRDefault="009E4F87" w:rsidP="009E4F87">
      <w:pPr>
        <w:pStyle w:val="gewText"/>
        <w:rPr>
          <w:sz w:val="21"/>
          <w:szCs w:val="21"/>
          <w:lang w:val="de-DE"/>
        </w:rPr>
      </w:pPr>
      <w:r w:rsidRPr="00503715">
        <w:rPr>
          <w:sz w:val="21"/>
          <w:szCs w:val="21"/>
          <w:lang w:val="de-DE"/>
        </w:rPr>
        <w:t>Zum Notdienst sollten vor allem Streikende eingesetzt werden, die aus sozialen Gründen besonders schutzbedürftig sind (z.B. alleinerziehende Teilzeitbeschäftigte).</w:t>
      </w:r>
      <w:r w:rsidR="001E5524" w:rsidRPr="00503715">
        <w:rPr>
          <w:sz w:val="21"/>
          <w:szCs w:val="21"/>
          <w:lang w:val="de-DE"/>
        </w:rPr>
        <w:t xml:space="preserve"> Der Arbeitgeber kann eine Notbetreuung durch die Beamt*innen abdecken (siehe oben). </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Sind die Streikleitungen verpflichtet, eine Dokumentation über den Streikablauf und die Teilnehmer zu erstellen?</w:t>
      </w:r>
    </w:p>
    <w:p w:rsidR="009E4F87" w:rsidRPr="00503715" w:rsidRDefault="001E5524" w:rsidP="009E4F87">
      <w:pPr>
        <w:pStyle w:val="gewText"/>
        <w:rPr>
          <w:sz w:val="21"/>
          <w:szCs w:val="21"/>
          <w:lang w:val="de-DE"/>
        </w:rPr>
      </w:pPr>
      <w:r w:rsidRPr="00503715">
        <w:rPr>
          <w:sz w:val="21"/>
          <w:szCs w:val="21"/>
          <w:lang w:val="de-DE"/>
        </w:rPr>
        <w:t xml:space="preserve">Ja – für die GEW; </w:t>
      </w:r>
      <w:r w:rsidR="009E4F87" w:rsidRPr="00503715">
        <w:rPr>
          <w:sz w:val="21"/>
          <w:szCs w:val="21"/>
          <w:lang w:val="de-DE"/>
        </w:rPr>
        <w:t>Nein</w:t>
      </w:r>
      <w:r w:rsidRPr="00503715">
        <w:rPr>
          <w:sz w:val="21"/>
          <w:szCs w:val="21"/>
          <w:lang w:val="de-DE"/>
        </w:rPr>
        <w:t xml:space="preserve"> – für den Arbeitgeber</w:t>
      </w:r>
      <w:r w:rsidR="009E4F87" w:rsidRPr="00503715">
        <w:rPr>
          <w:sz w:val="21"/>
          <w:szCs w:val="21"/>
          <w:lang w:val="de-DE"/>
        </w:rPr>
        <w:t>. Diese Aufgabe obliegt der Schulleitung bzw. falls auch diese streikt der Schulaufsicht selbst.</w:t>
      </w:r>
    </w:p>
    <w:p w:rsidR="009E4F87" w:rsidRPr="00503715" w:rsidRDefault="009E4F87" w:rsidP="009E4F87">
      <w:pPr>
        <w:pStyle w:val="gewText"/>
        <w:rPr>
          <w:sz w:val="21"/>
          <w:szCs w:val="21"/>
          <w:lang w:val="de-DE"/>
        </w:rPr>
      </w:pPr>
      <w:r w:rsidRPr="00503715">
        <w:rPr>
          <w:sz w:val="21"/>
          <w:szCs w:val="21"/>
          <w:lang w:val="de-DE"/>
        </w:rPr>
        <w:t>Achtung: Auch die Streikteilnehme</w:t>
      </w:r>
      <w:r w:rsidR="00EE2D32">
        <w:rPr>
          <w:sz w:val="21"/>
          <w:szCs w:val="21"/>
          <w:lang w:val="de-DE"/>
        </w:rPr>
        <w:t>nden</w:t>
      </w:r>
      <w:r w:rsidRPr="00503715">
        <w:rPr>
          <w:sz w:val="21"/>
          <w:szCs w:val="21"/>
          <w:lang w:val="de-DE"/>
        </w:rPr>
        <w:t xml:space="preserve"> selbst brauchen sich während des Streiks nicht an einer solchen Erfassung beteiligen, weil in dieser Zeit wegen des dann umfassend ruhenden Arbeitsverhältnisses auch kein Weisungsrecht der Schulleitung besteht.</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Wer bekommt Streikgeld?</w:t>
      </w:r>
    </w:p>
    <w:p w:rsidR="009E4F87" w:rsidRPr="00503715" w:rsidRDefault="009E4F87" w:rsidP="009E4F87">
      <w:pPr>
        <w:pStyle w:val="gewText"/>
        <w:rPr>
          <w:sz w:val="21"/>
          <w:szCs w:val="21"/>
          <w:lang w:val="de-DE"/>
        </w:rPr>
      </w:pPr>
      <w:r w:rsidRPr="00503715">
        <w:rPr>
          <w:sz w:val="21"/>
          <w:szCs w:val="21"/>
          <w:lang w:val="de-DE"/>
        </w:rPr>
        <w:t>Alle Kollegen, die Mitglied der GEW sind und den ordnungsgemäßen Beitrag zahlen, bekommen für die Zeit des Streiks, Streikgeld. E</w:t>
      </w:r>
      <w:r w:rsidR="009A069E">
        <w:rPr>
          <w:sz w:val="21"/>
          <w:szCs w:val="21"/>
          <w:lang w:val="de-DE"/>
        </w:rPr>
        <w:t>rstattet</w:t>
      </w:r>
      <w:r w:rsidRPr="00503715">
        <w:rPr>
          <w:sz w:val="21"/>
          <w:szCs w:val="21"/>
          <w:lang w:val="de-DE"/>
        </w:rPr>
        <w:t xml:space="preserve"> wird</w:t>
      </w:r>
      <w:r w:rsidR="009A069E">
        <w:rPr>
          <w:sz w:val="21"/>
          <w:szCs w:val="21"/>
          <w:lang w:val="de-DE"/>
        </w:rPr>
        <w:t xml:space="preserve"> der tatsächliche Netto-Lohnabzug</w:t>
      </w:r>
      <w:r w:rsidRPr="00503715">
        <w:rPr>
          <w:sz w:val="21"/>
          <w:szCs w:val="21"/>
          <w:lang w:val="de-DE"/>
        </w:rPr>
        <w:t xml:space="preserve"> je Streiktag</w:t>
      </w:r>
      <w:r w:rsidR="009A069E">
        <w:rPr>
          <w:sz w:val="21"/>
          <w:szCs w:val="21"/>
          <w:lang w:val="de-DE"/>
        </w:rPr>
        <w:t>,</w:t>
      </w:r>
      <w:r w:rsidRPr="00503715">
        <w:rPr>
          <w:sz w:val="21"/>
          <w:szCs w:val="21"/>
          <w:lang w:val="de-DE"/>
        </w:rPr>
        <w:t xml:space="preserve"> </w:t>
      </w:r>
      <w:r w:rsidR="009A069E">
        <w:rPr>
          <w:sz w:val="21"/>
          <w:szCs w:val="21"/>
          <w:lang w:val="de-DE"/>
        </w:rPr>
        <w:t>maximal jedoch</w:t>
      </w:r>
      <w:r w:rsidRPr="00503715">
        <w:rPr>
          <w:sz w:val="21"/>
          <w:szCs w:val="21"/>
          <w:lang w:val="de-DE"/>
        </w:rPr>
        <w:t xml:space="preserve"> das Dreifache </w:t>
      </w:r>
      <w:r w:rsidR="009A069E">
        <w:rPr>
          <w:sz w:val="21"/>
          <w:szCs w:val="21"/>
          <w:lang w:val="de-DE"/>
        </w:rPr>
        <w:t>d</w:t>
      </w:r>
      <w:r w:rsidRPr="00503715">
        <w:rPr>
          <w:sz w:val="21"/>
          <w:szCs w:val="21"/>
          <w:lang w:val="de-DE"/>
        </w:rPr>
        <w:t>es</w:t>
      </w:r>
      <w:r w:rsidR="009A069E">
        <w:rPr>
          <w:sz w:val="21"/>
          <w:szCs w:val="21"/>
          <w:lang w:val="de-DE"/>
        </w:rPr>
        <w:t xml:space="preserve"> monatlichen</w:t>
      </w:r>
      <w:r w:rsidRPr="00503715">
        <w:rPr>
          <w:sz w:val="21"/>
          <w:szCs w:val="21"/>
          <w:lang w:val="de-DE"/>
        </w:rPr>
        <w:t xml:space="preserve"> M</w:t>
      </w:r>
      <w:r w:rsidR="009A069E">
        <w:rPr>
          <w:sz w:val="21"/>
          <w:szCs w:val="21"/>
          <w:lang w:val="de-DE"/>
        </w:rPr>
        <w:t>itglieds</w:t>
      </w:r>
      <w:r w:rsidRPr="00503715">
        <w:rPr>
          <w:sz w:val="21"/>
          <w:szCs w:val="21"/>
          <w:lang w:val="de-DE"/>
        </w:rPr>
        <w:t>beitrages.</w:t>
      </w:r>
    </w:p>
    <w:p w:rsidR="009E4F87" w:rsidRPr="00503715" w:rsidRDefault="009E4F87" w:rsidP="009E4F87">
      <w:pPr>
        <w:pStyle w:val="gewText"/>
        <w:rPr>
          <w:sz w:val="21"/>
          <w:szCs w:val="21"/>
          <w:lang w:val="de-DE"/>
        </w:rPr>
      </w:pPr>
    </w:p>
    <w:p w:rsidR="009E4F87" w:rsidRPr="00503715" w:rsidRDefault="009E4F87" w:rsidP="009E4F87">
      <w:pPr>
        <w:pStyle w:val="gewSmallText"/>
        <w:rPr>
          <w:sz w:val="21"/>
          <w:szCs w:val="21"/>
        </w:rPr>
      </w:pPr>
      <w:r w:rsidRPr="00503715">
        <w:rPr>
          <w:sz w:val="21"/>
          <w:szCs w:val="21"/>
        </w:rPr>
        <w:t>Gibt es einen Anspruch auf Verrechnung von Streikstunden mit ggf. vorhandenen Arbeitszeitguthaben?</w:t>
      </w:r>
    </w:p>
    <w:p w:rsidR="009E4F87" w:rsidRPr="00503715" w:rsidRDefault="009E4F87" w:rsidP="009E4F87">
      <w:pPr>
        <w:pStyle w:val="gewText"/>
        <w:rPr>
          <w:sz w:val="21"/>
          <w:szCs w:val="21"/>
          <w:lang w:val="de-DE"/>
        </w:rPr>
      </w:pPr>
      <w:r w:rsidRPr="00503715">
        <w:rPr>
          <w:sz w:val="21"/>
          <w:szCs w:val="21"/>
          <w:lang w:val="de-DE"/>
        </w:rPr>
        <w:t>Nein, es gibt keinen Anspruch auf Verrechnung der Streikstunden mit Arbeitszeitguthaben. Dies ergibt sich schon aus dem Sinn eines Streiks: D</w:t>
      </w:r>
      <w:r w:rsidR="00B6059E">
        <w:rPr>
          <w:sz w:val="21"/>
          <w:szCs w:val="21"/>
          <w:lang w:val="de-DE"/>
        </w:rPr>
        <w:t>i</w:t>
      </w:r>
      <w:r w:rsidRPr="00503715">
        <w:rPr>
          <w:sz w:val="21"/>
          <w:szCs w:val="21"/>
          <w:lang w:val="de-DE"/>
        </w:rPr>
        <w:t>e Streikende</w:t>
      </w:r>
      <w:r w:rsidR="00B6059E">
        <w:rPr>
          <w:sz w:val="21"/>
          <w:szCs w:val="21"/>
          <w:lang w:val="de-DE"/>
        </w:rPr>
        <w:t>n</w:t>
      </w:r>
      <w:r w:rsidRPr="00503715">
        <w:rPr>
          <w:sz w:val="21"/>
          <w:szCs w:val="21"/>
          <w:lang w:val="de-DE"/>
        </w:rPr>
        <w:t xml:space="preserve"> verweiger</w:t>
      </w:r>
      <w:r w:rsidR="00B6059E">
        <w:rPr>
          <w:sz w:val="21"/>
          <w:szCs w:val="21"/>
          <w:lang w:val="de-DE"/>
        </w:rPr>
        <w:t>n</w:t>
      </w:r>
      <w:r w:rsidRPr="00503715">
        <w:rPr>
          <w:sz w:val="21"/>
          <w:szCs w:val="21"/>
          <w:lang w:val="de-DE"/>
        </w:rPr>
        <w:t xml:space="preserve"> die vom Arbeitgeber geforderte Arbeitsleistung und verlier</w:t>
      </w:r>
      <w:r w:rsidR="00B6059E">
        <w:rPr>
          <w:sz w:val="21"/>
          <w:szCs w:val="21"/>
          <w:lang w:val="de-DE"/>
        </w:rPr>
        <w:t>en</w:t>
      </w:r>
      <w:r w:rsidRPr="00503715">
        <w:rPr>
          <w:sz w:val="21"/>
          <w:szCs w:val="21"/>
          <w:lang w:val="de-DE"/>
        </w:rPr>
        <w:t xml:space="preserve"> somit </w:t>
      </w:r>
      <w:r w:rsidR="00B6059E">
        <w:rPr>
          <w:sz w:val="21"/>
          <w:szCs w:val="21"/>
          <w:lang w:val="de-DE"/>
        </w:rPr>
        <w:t>ihren</w:t>
      </w:r>
      <w:r w:rsidRPr="00503715">
        <w:rPr>
          <w:sz w:val="21"/>
          <w:szCs w:val="21"/>
          <w:lang w:val="de-DE"/>
        </w:rPr>
        <w:t xml:space="preserve"> Entgeltanspruch. Bei der Verrechnung der im Zusammenhang mit dem Streik a</w:t>
      </w:r>
      <w:r w:rsidR="00A902D3">
        <w:rPr>
          <w:sz w:val="21"/>
          <w:szCs w:val="21"/>
          <w:lang w:val="de-DE"/>
        </w:rPr>
        <w:t>usgefallenen Stunden mit einem Z</w:t>
      </w:r>
      <w:r w:rsidRPr="00503715">
        <w:rPr>
          <w:sz w:val="21"/>
          <w:szCs w:val="21"/>
          <w:lang w:val="de-DE"/>
        </w:rPr>
        <w:t>eitguthaben erfolgt formal juristisch ein einseitiger Freizeitausgleich ohne Einverständnis des Arbeitgebers. Dies wiederum könnte z.B. mit einer Abmahnung verfolgt werden, weil es dann kein rechtmäßiger Streik mehr ist.</w:t>
      </w:r>
    </w:p>
    <w:p w:rsidR="009E4F87" w:rsidRPr="00503715" w:rsidRDefault="009E4F87" w:rsidP="009E4F87">
      <w:pPr>
        <w:pStyle w:val="gewText"/>
        <w:rPr>
          <w:sz w:val="21"/>
          <w:szCs w:val="21"/>
          <w:lang w:val="de-DE"/>
        </w:rPr>
      </w:pPr>
      <w:r w:rsidRPr="00503715">
        <w:rPr>
          <w:sz w:val="21"/>
          <w:szCs w:val="21"/>
          <w:lang w:val="de-DE"/>
        </w:rPr>
        <w:t>Unabhängig davon ist es praktisch möglich, im gegenseitigen Einvernehmen so zu verfahren. Das gilt vor allem dann, wenn schon vor Streikbeginn klar ist, dass das Zeitguthaben nicht durch Freizeitgewährung ausgeglichen werden kann und die Schulleitung d</w:t>
      </w:r>
      <w:r w:rsidR="00446B52">
        <w:rPr>
          <w:sz w:val="21"/>
          <w:szCs w:val="21"/>
          <w:lang w:val="de-DE"/>
        </w:rPr>
        <w:t>i</w:t>
      </w:r>
      <w:r w:rsidRPr="00503715">
        <w:rPr>
          <w:sz w:val="21"/>
          <w:szCs w:val="21"/>
          <w:lang w:val="de-DE"/>
        </w:rPr>
        <w:t>e betreffenden Arbeitnehmer</w:t>
      </w:r>
      <w:r w:rsidR="00446B52">
        <w:rPr>
          <w:sz w:val="21"/>
          <w:szCs w:val="21"/>
          <w:lang w:val="de-DE"/>
        </w:rPr>
        <w:t>*innen</w:t>
      </w:r>
      <w:r w:rsidRPr="00503715">
        <w:rPr>
          <w:sz w:val="21"/>
          <w:szCs w:val="21"/>
          <w:lang w:val="de-DE"/>
        </w:rPr>
        <w:t xml:space="preserve"> vor Beginn des Streiks entsprechend freistellt.</w:t>
      </w:r>
    </w:p>
    <w:p w:rsidR="009E4F87" w:rsidRPr="00503715" w:rsidRDefault="009E4F87" w:rsidP="009E4F87">
      <w:pPr>
        <w:pStyle w:val="gewBildUntertitel"/>
        <w:rPr>
          <w:sz w:val="21"/>
          <w:szCs w:val="21"/>
          <w:lang w:val="de-DE"/>
        </w:rPr>
      </w:pPr>
    </w:p>
    <w:p w:rsidR="009E4F87" w:rsidRPr="00503715" w:rsidRDefault="009E4F87" w:rsidP="009E4F87">
      <w:pPr>
        <w:pStyle w:val="gewSmallText"/>
        <w:rPr>
          <w:sz w:val="21"/>
          <w:szCs w:val="21"/>
        </w:rPr>
      </w:pPr>
      <w:r w:rsidRPr="00503715">
        <w:rPr>
          <w:sz w:val="21"/>
          <w:szCs w:val="21"/>
        </w:rPr>
        <w:t>Welche Auswirkungen hat ein Streik auf das Elterngeld?</w:t>
      </w:r>
    </w:p>
    <w:p w:rsidR="00457107" w:rsidRPr="00503715" w:rsidRDefault="009E4F87" w:rsidP="009E4F87">
      <w:pPr>
        <w:pStyle w:val="gewText"/>
        <w:rPr>
          <w:sz w:val="21"/>
          <w:szCs w:val="21"/>
          <w:lang w:val="de-DE"/>
        </w:rPr>
      </w:pPr>
      <w:r w:rsidRPr="00503715">
        <w:rPr>
          <w:sz w:val="21"/>
          <w:szCs w:val="21"/>
          <w:lang w:val="de-DE"/>
        </w:rPr>
        <w:t>Nach einer Entscheidung des Bundessozialgerichts (B 10 EG 20/09 R vom 17.2.2011) bleiben Streikzeiten bei der Berechnung des Elterngeldes nicht außer Betracht. Da andererseits das von der Gewerkschaft gezahlte Streikgeld nicht zusätzlich zu dem für die Streikzeiten gekürzten Arbeitsentgelt berücksichtigt ist, wirken Streikzeiten faktisch elterngeldmindernd.</w:t>
      </w:r>
    </w:p>
    <w:p w:rsidR="00050D0F" w:rsidRPr="00503715" w:rsidRDefault="00050D0F" w:rsidP="009E4F87">
      <w:pPr>
        <w:pStyle w:val="gewText"/>
        <w:rPr>
          <w:sz w:val="21"/>
          <w:szCs w:val="21"/>
          <w:lang w:val="de-DE"/>
        </w:rPr>
      </w:pPr>
    </w:p>
    <w:p w:rsidR="00050D0F" w:rsidRDefault="00050D0F" w:rsidP="009E4F87">
      <w:pPr>
        <w:pStyle w:val="gewText"/>
        <w:rPr>
          <w:sz w:val="20"/>
          <w:szCs w:val="20"/>
          <w:lang w:val="de-DE"/>
        </w:rPr>
      </w:pPr>
      <w:r>
        <w:rPr>
          <w:noProof/>
          <w:lang w:val="de-DE" w:eastAsia="de-DE"/>
        </w:rPr>
        <w:drawing>
          <wp:inline distT="0" distB="0" distL="0" distR="0" wp14:anchorId="40E0E4C7" wp14:editId="0EB570B3">
            <wp:extent cx="189230" cy="8382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3820"/>
                    </a:xfrm>
                    <a:prstGeom prst="rect">
                      <a:avLst/>
                    </a:prstGeom>
                    <a:noFill/>
                    <a:ln>
                      <a:noFill/>
                    </a:ln>
                  </pic:spPr>
                </pic:pic>
              </a:graphicData>
            </a:graphic>
          </wp:inline>
        </w:drawing>
      </w:r>
    </w:p>
    <w:p w:rsidR="00457107" w:rsidRDefault="00457107">
      <w:pPr>
        <w:spacing w:line="276" w:lineRule="auto"/>
        <w:rPr>
          <w:rFonts w:ascii="Calibri" w:hAnsi="Calibri" w:cs="Calibri"/>
          <w:color w:val="000000"/>
          <w:sz w:val="20"/>
          <w:szCs w:val="20"/>
        </w:rPr>
      </w:pPr>
      <w:r>
        <w:rPr>
          <w:sz w:val="20"/>
          <w:szCs w:val="20"/>
        </w:rPr>
        <w:br w:type="page"/>
      </w:r>
    </w:p>
    <w:p w:rsidR="00A902D3" w:rsidRPr="00067364" w:rsidRDefault="00A902D3" w:rsidP="00A902D3">
      <w:pPr>
        <w:pStyle w:val="gewText"/>
        <w:spacing w:line="240" w:lineRule="auto"/>
        <w:rPr>
          <w:b/>
          <w:color w:val="FF0000"/>
          <w:sz w:val="60"/>
          <w:szCs w:val="60"/>
          <w:lang w:val="de-DE"/>
        </w:rPr>
      </w:pPr>
      <w:r w:rsidRPr="00067364">
        <w:rPr>
          <w:b/>
          <w:color w:val="FF0000"/>
          <w:sz w:val="60"/>
          <w:szCs w:val="60"/>
          <w:lang w:val="de-DE"/>
        </w:rPr>
        <w:lastRenderedPageBreak/>
        <w:t xml:space="preserve"> „Für Geld streike ich nicht“</w:t>
      </w:r>
    </w:p>
    <w:p w:rsidR="00A902D3" w:rsidRPr="00067364" w:rsidRDefault="00A902D3" w:rsidP="00A902D3">
      <w:pPr>
        <w:pStyle w:val="gewText"/>
        <w:spacing w:line="240" w:lineRule="auto"/>
        <w:rPr>
          <w:b/>
          <w:color w:val="FF0000"/>
          <w:sz w:val="60"/>
          <w:szCs w:val="60"/>
          <w:lang w:val="de-DE"/>
        </w:rPr>
      </w:pPr>
    </w:p>
    <w:p w:rsidR="00A902D3" w:rsidRPr="00067364" w:rsidRDefault="00A902D3" w:rsidP="00A902D3">
      <w:pPr>
        <w:pStyle w:val="gewText"/>
        <w:spacing w:line="240" w:lineRule="auto"/>
        <w:rPr>
          <w:b/>
          <w:color w:val="FF0000"/>
          <w:sz w:val="60"/>
          <w:szCs w:val="60"/>
          <w:lang w:val="de-DE"/>
        </w:rPr>
      </w:pPr>
      <w:r w:rsidRPr="00067364">
        <w:rPr>
          <w:b/>
          <w:color w:val="FF0000"/>
          <w:sz w:val="60"/>
          <w:szCs w:val="60"/>
          <w:lang w:val="de-DE"/>
        </w:rPr>
        <w:t>Gib zurück, was die Gewerkschaften seit 2006 erkämpft haben!</w:t>
      </w:r>
    </w:p>
    <w:p w:rsidR="00A902D3" w:rsidRDefault="00A902D3" w:rsidP="00503715">
      <w:pPr>
        <w:pStyle w:val="gewText"/>
        <w:rPr>
          <w:lang w:val="de-DE"/>
        </w:rPr>
      </w:pPr>
      <w:r>
        <w:rPr>
          <w:lang w:val="de-DE"/>
        </w:rPr>
        <w:t>(2006 – Inkrafttreten des TV-L)</w:t>
      </w:r>
    </w:p>
    <w:p w:rsidR="00A902D3" w:rsidRDefault="00A902D3" w:rsidP="00503715">
      <w:pPr>
        <w:pStyle w:val="gewText"/>
        <w:rPr>
          <w:lang w:val="de-DE"/>
        </w:rPr>
      </w:pPr>
    </w:p>
    <w:tbl>
      <w:tblPr>
        <w:tblStyle w:val="Tabellenraster"/>
        <w:tblW w:w="0" w:type="auto"/>
        <w:tblLook w:val="04A0" w:firstRow="1" w:lastRow="0" w:firstColumn="1" w:lastColumn="0" w:noHBand="0" w:noVBand="1"/>
      </w:tblPr>
      <w:tblGrid>
        <w:gridCol w:w="3219"/>
        <w:gridCol w:w="2376"/>
        <w:gridCol w:w="2377"/>
        <w:gridCol w:w="2448"/>
      </w:tblGrid>
      <w:tr w:rsidR="00A902D3" w:rsidTr="00A902D3">
        <w:trPr>
          <w:trHeight w:val="637"/>
        </w:trPr>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Entgeltgruppe</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TV-L 2006</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TVL 2018</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Differenz</w:t>
            </w:r>
          </w:p>
        </w:tc>
      </w:tr>
      <w:tr w:rsidR="00A902D3" w:rsidTr="00A902D3">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E9 Stufe 6</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2980,00 €</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3941,46 €</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961,46 €</w:t>
            </w:r>
          </w:p>
        </w:tc>
      </w:tr>
      <w:tr w:rsidR="00A902D3" w:rsidTr="00A902D3">
        <w:trPr>
          <w:trHeight w:val="548"/>
        </w:trPr>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E11 Stufe 6</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3635,00 €</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4792,59 €</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1157,59 €</w:t>
            </w:r>
          </w:p>
        </w:tc>
      </w:tr>
      <w:tr w:rsidR="00A902D3" w:rsidTr="00A902D3">
        <w:trPr>
          <w:trHeight w:val="528"/>
        </w:trPr>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E13 Stufe 6</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4090,00 €</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5378,92 €</w:t>
            </w:r>
          </w:p>
        </w:tc>
        <w:tc>
          <w:tcPr>
            <w:tcW w:w="2586" w:type="dxa"/>
          </w:tcPr>
          <w:p w:rsidR="00A902D3" w:rsidRPr="00067364" w:rsidRDefault="00A902D3" w:rsidP="00A902D3">
            <w:pPr>
              <w:pStyle w:val="gewText"/>
              <w:spacing w:line="240" w:lineRule="auto"/>
              <w:jc w:val="center"/>
              <w:rPr>
                <w:sz w:val="52"/>
                <w:szCs w:val="52"/>
                <w:lang w:val="de-DE"/>
              </w:rPr>
            </w:pPr>
            <w:r w:rsidRPr="00067364">
              <w:rPr>
                <w:sz w:val="52"/>
                <w:szCs w:val="52"/>
                <w:lang w:val="de-DE"/>
              </w:rPr>
              <w:t>1288,92 €</w:t>
            </w:r>
          </w:p>
        </w:tc>
      </w:tr>
    </w:tbl>
    <w:p w:rsidR="00A902D3" w:rsidRDefault="00A902D3" w:rsidP="00503715">
      <w:pPr>
        <w:pStyle w:val="gewText"/>
        <w:rPr>
          <w:lang w:val="de-DE"/>
        </w:rPr>
      </w:pPr>
    </w:p>
    <w:p w:rsidR="00A902D3" w:rsidRDefault="00A902D3" w:rsidP="00503715">
      <w:pPr>
        <w:pStyle w:val="gewText"/>
        <w:rPr>
          <w:rStyle w:val="Hyperlink"/>
          <w:lang w:val="de-DE"/>
        </w:rPr>
      </w:pPr>
      <w:r>
        <w:rPr>
          <w:lang w:val="de-DE"/>
        </w:rPr>
        <w:t xml:space="preserve">Quelle: </w:t>
      </w:r>
      <w:hyperlink r:id="rId15" w:history="1">
        <w:r w:rsidRPr="000F1B24">
          <w:rPr>
            <w:rStyle w:val="Hyperlink"/>
            <w:lang w:val="de-DE"/>
          </w:rPr>
          <w:t>www.öffentlicher-dienst.info</w:t>
        </w:r>
      </w:hyperlink>
    </w:p>
    <w:p w:rsidR="00A8238A" w:rsidRDefault="00A8238A" w:rsidP="00503715">
      <w:pPr>
        <w:pStyle w:val="gewText"/>
        <w:rPr>
          <w:lang w:val="de-DE"/>
        </w:rPr>
      </w:pPr>
    </w:p>
    <w:p w:rsidR="00503715" w:rsidRPr="00503715" w:rsidRDefault="00A902D3" w:rsidP="00503715">
      <w:pPr>
        <w:pStyle w:val="gewText"/>
        <w:rPr>
          <w:sz w:val="20"/>
          <w:szCs w:val="20"/>
          <w:lang w:val="de-DE"/>
        </w:rPr>
      </w:pPr>
      <w:r>
        <w:rPr>
          <w:lang w:val="de-DE"/>
        </w:rPr>
        <w:t>*für Beschäftigte mit einer ind</w:t>
      </w:r>
      <w:r w:rsidR="00067364">
        <w:rPr>
          <w:lang w:val="de-DE"/>
        </w:rPr>
        <w:t>ividuellen</w:t>
      </w:r>
      <w:r>
        <w:rPr>
          <w:lang w:val="de-DE"/>
        </w:rPr>
        <w:t xml:space="preserve"> En</w:t>
      </w:r>
      <w:r w:rsidR="00067364">
        <w:rPr>
          <w:lang w:val="de-DE"/>
        </w:rPr>
        <w:t>t</w:t>
      </w:r>
      <w:r>
        <w:rPr>
          <w:lang w:val="de-DE"/>
        </w:rPr>
        <w:t>geltstufe fallen die Steigerungen ggf. niedriger  aus.</w:t>
      </w:r>
      <w:r w:rsidR="00503715" w:rsidRPr="00A80B60">
        <w:rPr>
          <w:lang w:val="de-DE"/>
        </w:rPr>
        <w:br w:type="page"/>
      </w:r>
    </w:p>
    <w:p w:rsidR="00503715" w:rsidRDefault="00503715">
      <w:pPr>
        <w:spacing w:line="276" w:lineRule="auto"/>
        <w:rPr>
          <w:rFonts w:ascii="Calibri" w:hAnsi="Calibri" w:cs="Calibri-Bold"/>
          <w:b/>
          <w:bCs/>
          <w:sz w:val="60"/>
          <w:szCs w:val="60"/>
        </w:rPr>
      </w:pPr>
      <w:r>
        <w:rPr>
          <w:rFonts w:ascii="Calibri" w:hAnsi="Calibri" w:cs="Calibri-Bold"/>
          <w:b/>
          <w:bCs/>
          <w:sz w:val="60"/>
          <w:szCs w:val="60"/>
        </w:rPr>
        <w:lastRenderedPageBreak/>
        <w:t>Tarifpolitische &amp; gewerkschaftliche Abkürzungen</w:t>
      </w:r>
    </w:p>
    <w:p w:rsidR="00D42321" w:rsidRDefault="00D42321" w:rsidP="00C92B7C">
      <w:pPr>
        <w:pStyle w:val="gewSeite1Titel"/>
        <w:rPr>
          <w:rFonts w:cs="Calibri"/>
          <w:b w:val="0"/>
          <w:bCs w:val="0"/>
          <w:color w:val="000000"/>
          <w:sz w:val="21"/>
          <w:szCs w:val="21"/>
        </w:rPr>
        <w:sectPr w:rsidR="00D42321" w:rsidSect="00A80B60">
          <w:footerReference w:type="even" r:id="rId16"/>
          <w:footerReference w:type="default" r:id="rId17"/>
          <w:footerReference w:type="first" r:id="rId18"/>
          <w:pgSz w:w="11906" w:h="16838" w:code="9"/>
          <w:pgMar w:top="2552" w:right="851" w:bottom="567" w:left="851" w:header="454" w:footer="840" w:gutter="0"/>
          <w:cols w:space="708"/>
          <w:titlePg/>
          <w:docGrid w:linePitch="360"/>
        </w:sectPr>
      </w:pPr>
    </w:p>
    <w:p w:rsidR="00C92B7C" w:rsidRPr="00503715" w:rsidRDefault="00C92B7C" w:rsidP="001601E8">
      <w:pPr>
        <w:pStyle w:val="gewSeite1Titel"/>
        <w:spacing w:after="120"/>
        <w:rPr>
          <w:rFonts w:cs="Calibri"/>
          <w:b w:val="0"/>
          <w:bCs w:val="0"/>
          <w:color w:val="000000"/>
          <w:sz w:val="21"/>
          <w:szCs w:val="21"/>
        </w:rPr>
      </w:pPr>
      <w:r w:rsidRPr="001601E8">
        <w:rPr>
          <w:rFonts w:cs="Calibri"/>
          <w:b w:val="0"/>
          <w:bCs w:val="0"/>
          <w:color w:val="FF0000"/>
          <w:sz w:val="21"/>
          <w:szCs w:val="21"/>
        </w:rPr>
        <w:t>A 12, A 13,…</w:t>
      </w:r>
      <w:r w:rsidRPr="00503715">
        <w:rPr>
          <w:rFonts w:cs="Calibri"/>
          <w:b w:val="0"/>
          <w:bCs w:val="0"/>
          <w:color w:val="000000"/>
          <w:sz w:val="21"/>
          <w:szCs w:val="21"/>
        </w:rPr>
        <w:t xml:space="preserve"> - A-Besoldung für Beamt*innen (in allen 16 Bundesländern eigene Besoldungstabellen)</w:t>
      </w:r>
    </w:p>
    <w:p w:rsidR="00C92B7C" w:rsidRPr="00503715" w:rsidRDefault="00C92B7C" w:rsidP="001601E8">
      <w:pPr>
        <w:pStyle w:val="gewSeite1Titel"/>
        <w:spacing w:after="120"/>
        <w:rPr>
          <w:rFonts w:cs="Calibri"/>
          <w:b w:val="0"/>
          <w:bCs w:val="0"/>
          <w:color w:val="000000"/>
          <w:sz w:val="21"/>
          <w:szCs w:val="21"/>
        </w:rPr>
      </w:pPr>
      <w:r w:rsidRPr="001601E8">
        <w:rPr>
          <w:rFonts w:cs="Calibri"/>
          <w:b w:val="0"/>
          <w:bCs w:val="0"/>
          <w:color w:val="FF0000"/>
          <w:sz w:val="21"/>
          <w:szCs w:val="21"/>
        </w:rPr>
        <w:t>BTK-L</w:t>
      </w:r>
      <w:r w:rsidRPr="00503715">
        <w:rPr>
          <w:rFonts w:cs="Calibri"/>
          <w:b w:val="0"/>
          <w:bCs w:val="0"/>
          <w:color w:val="000000"/>
          <w:sz w:val="21"/>
          <w:szCs w:val="21"/>
        </w:rPr>
        <w:t xml:space="preserve"> – Bundestarifkommission Länder (zuständig TV-L)</w:t>
      </w:r>
    </w:p>
    <w:p w:rsidR="00C92B7C" w:rsidRDefault="00C92B7C" w:rsidP="001601E8">
      <w:pPr>
        <w:pStyle w:val="gewSeite1Titel"/>
        <w:spacing w:after="120"/>
        <w:rPr>
          <w:rFonts w:cs="Calibri"/>
          <w:b w:val="0"/>
          <w:bCs w:val="0"/>
          <w:color w:val="000000"/>
          <w:sz w:val="21"/>
          <w:szCs w:val="21"/>
        </w:rPr>
      </w:pPr>
      <w:r w:rsidRPr="001601E8">
        <w:rPr>
          <w:rFonts w:cs="Calibri"/>
          <w:b w:val="0"/>
          <w:bCs w:val="0"/>
          <w:color w:val="FF0000"/>
          <w:sz w:val="21"/>
          <w:szCs w:val="21"/>
        </w:rPr>
        <w:t>BLBS</w:t>
      </w:r>
      <w:r w:rsidRPr="00503715">
        <w:rPr>
          <w:rFonts w:cs="Calibri"/>
          <w:b w:val="0"/>
          <w:bCs w:val="0"/>
          <w:color w:val="000000"/>
          <w:sz w:val="21"/>
          <w:szCs w:val="21"/>
        </w:rPr>
        <w:t xml:space="preserve"> – </w:t>
      </w:r>
      <w:r w:rsidR="001601E8">
        <w:rPr>
          <w:rFonts w:cs="Calibri"/>
          <w:b w:val="0"/>
          <w:bCs w:val="0"/>
          <w:color w:val="000000"/>
          <w:sz w:val="21"/>
          <w:szCs w:val="21"/>
        </w:rPr>
        <w:t>Bundesverband der Lehrerinnen und Lehrer an berufsbildenden Schulen (im dbb)</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dbb</w:t>
      </w:r>
      <w:r w:rsidRPr="00503715">
        <w:rPr>
          <w:rFonts w:cs="Calibri"/>
          <w:b w:val="0"/>
          <w:bCs w:val="0"/>
          <w:color w:val="000000"/>
          <w:sz w:val="21"/>
          <w:szCs w:val="21"/>
        </w:rPr>
        <w:t xml:space="preserve"> – deutscher beamtenbund (Konkurrenz-Verband zum DGB)</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E 11, E 13,…</w:t>
      </w:r>
      <w:r w:rsidRPr="00503715">
        <w:rPr>
          <w:rFonts w:cs="Calibri"/>
          <w:b w:val="0"/>
          <w:bCs w:val="0"/>
          <w:color w:val="000000"/>
          <w:sz w:val="21"/>
          <w:szCs w:val="21"/>
        </w:rPr>
        <w:t xml:space="preserve"> - Entgeltgruppen des TV-L (und auch TVöD)</w:t>
      </w:r>
    </w:p>
    <w:p w:rsidR="00D42321"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Erfüller</w:t>
      </w:r>
      <w:r>
        <w:rPr>
          <w:rFonts w:cs="Calibri"/>
          <w:b w:val="0"/>
          <w:bCs w:val="0"/>
          <w:color w:val="000000"/>
          <w:sz w:val="21"/>
          <w:szCs w:val="21"/>
        </w:rPr>
        <w:t xml:space="preserve"> – Lehrkräfte, die formal die Voraussetzungen für den Zugang in das Beamt*innenverhältnis erfüllen (insb. 1., 2. Staatsexamen)</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GLV</w:t>
      </w:r>
      <w:r w:rsidRPr="00503715">
        <w:rPr>
          <w:rFonts w:cs="Calibri"/>
          <w:b w:val="0"/>
          <w:bCs w:val="0"/>
          <w:color w:val="000000"/>
          <w:sz w:val="21"/>
          <w:szCs w:val="21"/>
        </w:rPr>
        <w:t xml:space="preserve"> – Geschäftsführender Landesvorstand</w:t>
      </w:r>
    </w:p>
    <w:p w:rsidR="00D42321"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GTK</w:t>
      </w:r>
      <w:r w:rsidRPr="00503715">
        <w:rPr>
          <w:rFonts w:cs="Calibri"/>
          <w:b w:val="0"/>
          <w:bCs w:val="0"/>
          <w:color w:val="000000"/>
          <w:sz w:val="21"/>
          <w:szCs w:val="21"/>
        </w:rPr>
        <w:t xml:space="preserve"> – Große Tarifkommission (allgemeine koordinierende Funktion)</w:t>
      </w:r>
    </w:p>
    <w:p w:rsidR="006545F4" w:rsidRPr="00503715" w:rsidRDefault="006545F4" w:rsidP="001601E8">
      <w:pPr>
        <w:pStyle w:val="gewSeite1Titel"/>
        <w:spacing w:after="120"/>
        <w:rPr>
          <w:rFonts w:cs="Calibri"/>
          <w:b w:val="0"/>
          <w:bCs w:val="0"/>
          <w:color w:val="000000"/>
          <w:sz w:val="21"/>
          <w:szCs w:val="21"/>
        </w:rPr>
      </w:pPr>
      <w:r w:rsidRPr="006545F4">
        <w:rPr>
          <w:rFonts w:cs="Calibri"/>
          <w:b w:val="0"/>
          <w:bCs w:val="0"/>
          <w:color w:val="FF0000"/>
          <w:sz w:val="21"/>
          <w:szCs w:val="21"/>
        </w:rPr>
        <w:t>HuF</w:t>
      </w:r>
      <w:r>
        <w:rPr>
          <w:rFonts w:cs="Calibri"/>
          <w:b w:val="0"/>
          <w:bCs w:val="0"/>
          <w:color w:val="000000"/>
          <w:sz w:val="21"/>
          <w:szCs w:val="21"/>
        </w:rPr>
        <w:t xml:space="preserve"> – Hochschule und Forschung</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LTK</w:t>
      </w:r>
      <w:r w:rsidRPr="00503715">
        <w:rPr>
          <w:rFonts w:cs="Calibri"/>
          <w:b w:val="0"/>
          <w:bCs w:val="0"/>
          <w:color w:val="000000"/>
          <w:sz w:val="21"/>
          <w:szCs w:val="21"/>
        </w:rPr>
        <w:t xml:space="preserve"> </w:t>
      </w:r>
      <w:r>
        <w:rPr>
          <w:rFonts w:cs="Calibri"/>
          <w:b w:val="0"/>
          <w:bCs w:val="0"/>
          <w:color w:val="000000"/>
          <w:sz w:val="21"/>
          <w:szCs w:val="21"/>
        </w:rPr>
        <w:t>–</w:t>
      </w:r>
      <w:r w:rsidRPr="00503715">
        <w:rPr>
          <w:rFonts w:cs="Calibri"/>
          <w:b w:val="0"/>
          <w:bCs w:val="0"/>
          <w:color w:val="000000"/>
          <w:sz w:val="21"/>
          <w:szCs w:val="21"/>
        </w:rPr>
        <w:t xml:space="preserve"> Landestarifkommission</w:t>
      </w:r>
      <w:r>
        <w:rPr>
          <w:rFonts w:cs="Calibri"/>
          <w:b w:val="0"/>
          <w:bCs w:val="0"/>
          <w:color w:val="000000"/>
          <w:sz w:val="21"/>
          <w:szCs w:val="21"/>
        </w:rPr>
        <w:t>, jeder Regionalverband stellt ein Mitglied, außerdem ist der Vorstandsbereich Hochschule &amp; Forschung vertreten</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LV</w:t>
      </w:r>
      <w:r w:rsidRPr="00503715">
        <w:rPr>
          <w:rFonts w:cs="Calibri"/>
          <w:b w:val="0"/>
          <w:bCs w:val="0"/>
          <w:color w:val="000000"/>
          <w:sz w:val="21"/>
          <w:szCs w:val="21"/>
        </w:rPr>
        <w:t xml:space="preserve"> – Landesverband oder Landesvorstand</w:t>
      </w:r>
    </w:p>
    <w:p w:rsidR="00D42321"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Nichterfüller</w:t>
      </w:r>
      <w:r>
        <w:rPr>
          <w:rFonts w:cs="Calibri"/>
          <w:b w:val="0"/>
          <w:bCs w:val="0"/>
          <w:color w:val="000000"/>
          <w:sz w:val="21"/>
          <w:szCs w:val="21"/>
        </w:rPr>
        <w:t xml:space="preserve"> – Beschäftigte in der Tätigkeit von Lehrkräften, die nicht die Voraussetzungen zum Zugang in das Beamtenverhältnis erfüllen (mindestens fehlendes 2. Staatsexamen)</w:t>
      </w:r>
    </w:p>
    <w:p w:rsidR="001601E8" w:rsidRDefault="001601E8" w:rsidP="001601E8">
      <w:pPr>
        <w:pStyle w:val="gewSeite1Titel"/>
        <w:spacing w:after="120"/>
        <w:rPr>
          <w:rFonts w:cs="Calibri"/>
          <w:b w:val="0"/>
          <w:bCs w:val="0"/>
          <w:color w:val="000000"/>
          <w:sz w:val="21"/>
          <w:szCs w:val="21"/>
        </w:rPr>
      </w:pPr>
      <w:r w:rsidRPr="001601E8">
        <w:rPr>
          <w:rFonts w:cs="Calibri"/>
          <w:b w:val="0"/>
          <w:bCs w:val="0"/>
          <w:color w:val="FF0000"/>
          <w:sz w:val="21"/>
          <w:szCs w:val="21"/>
        </w:rPr>
        <w:t>MV</w:t>
      </w:r>
      <w:r>
        <w:rPr>
          <w:rFonts w:cs="Calibri"/>
          <w:b w:val="0"/>
          <w:bCs w:val="0"/>
          <w:color w:val="000000"/>
          <w:sz w:val="21"/>
          <w:szCs w:val="21"/>
        </w:rPr>
        <w:t xml:space="preserve"> - Mitgliederversammlunng</w:t>
      </w:r>
    </w:p>
    <w:p w:rsid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PhV</w:t>
      </w:r>
      <w:r w:rsidRPr="00503715">
        <w:rPr>
          <w:rFonts w:cs="Calibri"/>
          <w:b w:val="0"/>
          <w:bCs w:val="0"/>
          <w:color w:val="000000"/>
          <w:sz w:val="21"/>
          <w:szCs w:val="21"/>
        </w:rPr>
        <w:t xml:space="preserve"> – Philologenverband (im dbb)</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RV</w:t>
      </w:r>
      <w:r w:rsidRPr="00503715">
        <w:rPr>
          <w:rFonts w:cs="Calibri"/>
          <w:b w:val="0"/>
          <w:bCs w:val="0"/>
          <w:color w:val="000000"/>
          <w:sz w:val="21"/>
          <w:szCs w:val="21"/>
        </w:rPr>
        <w:t xml:space="preserve"> – Regionalverband (vormals Kreisverband)</w:t>
      </w:r>
    </w:p>
    <w:p w:rsidR="00D42321"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ReBü</w:t>
      </w:r>
      <w:r w:rsidRPr="00503715">
        <w:rPr>
          <w:rFonts w:cs="Calibri"/>
          <w:b w:val="0"/>
          <w:bCs w:val="0"/>
          <w:color w:val="000000"/>
          <w:sz w:val="21"/>
          <w:szCs w:val="21"/>
        </w:rPr>
        <w:t xml:space="preserve"> – Regionalbüro, umfasst auf der Ebene eines Staatlichen Schulamts die Regionalverbände (Ausnahme: RV UER gehört zum ReBü NB)</w:t>
      </w:r>
    </w:p>
    <w:p w:rsidR="00503715" w:rsidRP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S 6, S 8,…, S-Tabelle</w:t>
      </w:r>
      <w:r w:rsidRPr="00503715">
        <w:rPr>
          <w:rFonts w:cs="Calibri"/>
          <w:b w:val="0"/>
          <w:bCs w:val="0"/>
          <w:color w:val="000000"/>
          <w:sz w:val="21"/>
          <w:szCs w:val="21"/>
        </w:rPr>
        <w:t xml:space="preserve"> - Entgeltgruppen der S-Tabelle im TVöD für den Sozial- und Erziehungsdienst</w:t>
      </w:r>
    </w:p>
    <w:p w:rsid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TK BK</w:t>
      </w:r>
      <w:r w:rsidRPr="00503715">
        <w:rPr>
          <w:rFonts w:cs="Calibri"/>
          <w:b w:val="0"/>
          <w:bCs w:val="0"/>
          <w:color w:val="000000"/>
          <w:sz w:val="21"/>
          <w:szCs w:val="21"/>
        </w:rPr>
        <w:t xml:space="preserve"> – Tarifkommission Bund/Kommunen (zuständig TVöD)</w:t>
      </w:r>
    </w:p>
    <w:p w:rsidR="00D37B5A" w:rsidRPr="00503715" w:rsidRDefault="00D37B5A" w:rsidP="001601E8">
      <w:pPr>
        <w:pStyle w:val="gewSeite1Titel"/>
        <w:spacing w:after="120"/>
        <w:rPr>
          <w:rFonts w:cs="Calibri"/>
          <w:b w:val="0"/>
          <w:bCs w:val="0"/>
          <w:color w:val="000000"/>
          <w:sz w:val="21"/>
          <w:szCs w:val="21"/>
        </w:rPr>
      </w:pPr>
      <w:r w:rsidRPr="001601E8">
        <w:rPr>
          <w:rFonts w:cs="Calibri"/>
          <w:b w:val="0"/>
          <w:bCs w:val="0"/>
          <w:color w:val="FF0000"/>
          <w:sz w:val="21"/>
          <w:szCs w:val="21"/>
        </w:rPr>
        <w:t>T</w:t>
      </w:r>
      <w:r>
        <w:rPr>
          <w:rFonts w:cs="Calibri"/>
          <w:b w:val="0"/>
          <w:bCs w:val="0"/>
          <w:color w:val="FF0000"/>
          <w:sz w:val="21"/>
          <w:szCs w:val="21"/>
        </w:rPr>
        <w:t>V</w:t>
      </w:r>
      <w:r w:rsidRPr="001601E8">
        <w:rPr>
          <w:rFonts w:cs="Calibri"/>
          <w:b w:val="0"/>
          <w:bCs w:val="0"/>
          <w:color w:val="FF0000"/>
          <w:sz w:val="21"/>
          <w:szCs w:val="21"/>
        </w:rPr>
        <w:t xml:space="preserve"> </w:t>
      </w:r>
      <w:r>
        <w:rPr>
          <w:rFonts w:cs="Calibri"/>
          <w:b w:val="0"/>
          <w:bCs w:val="0"/>
          <w:color w:val="FF0000"/>
          <w:sz w:val="21"/>
          <w:szCs w:val="21"/>
        </w:rPr>
        <w:t>EntgO-L</w:t>
      </w:r>
      <w:r w:rsidRPr="00503715">
        <w:rPr>
          <w:rFonts w:cs="Calibri"/>
          <w:b w:val="0"/>
          <w:bCs w:val="0"/>
          <w:color w:val="000000"/>
          <w:sz w:val="21"/>
          <w:szCs w:val="21"/>
        </w:rPr>
        <w:t xml:space="preserve"> – Tarif</w:t>
      </w:r>
      <w:r>
        <w:rPr>
          <w:rFonts w:cs="Calibri"/>
          <w:b w:val="0"/>
          <w:bCs w:val="0"/>
          <w:color w:val="000000"/>
          <w:sz w:val="21"/>
          <w:szCs w:val="21"/>
        </w:rPr>
        <w:t>vertrag zu Entgeltordnung für Lehrkräfte (dbb)</w:t>
      </w:r>
    </w:p>
    <w:p w:rsid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TV-L</w:t>
      </w:r>
      <w:r w:rsidRPr="00503715">
        <w:rPr>
          <w:rFonts w:cs="Calibri"/>
          <w:b w:val="0"/>
          <w:bCs w:val="0"/>
          <w:color w:val="000000"/>
          <w:sz w:val="21"/>
          <w:szCs w:val="21"/>
        </w:rPr>
        <w:t xml:space="preserve"> – Tarifvertrag des öffentlichen Dienst der Länder (gilt für alle Landesbeschäftigten, im GEW-Organisationsbereich Lehrkräfte und PmsA an den öffentlichen Schulen, Lehrkräfte und Mitarbeiter*innen an den Hochschulen)</w:t>
      </w:r>
    </w:p>
    <w:p w:rsidR="00503715" w:rsidRP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TVöD</w:t>
      </w:r>
      <w:r w:rsidRPr="00503715">
        <w:rPr>
          <w:rFonts w:cs="Calibri"/>
          <w:b w:val="0"/>
          <w:bCs w:val="0"/>
          <w:color w:val="000000"/>
          <w:sz w:val="21"/>
          <w:szCs w:val="21"/>
        </w:rPr>
        <w:t xml:space="preserve"> – Tarifvertrag des öffentlichen Dienst bei Bund und Kommunen (gilt im GEW-Organisationsbereich für Erzieher*innen und Sozialarbeiter*innen in kommunalen Einrichtungen und bei der Volkshochschule)</w:t>
      </w:r>
    </w:p>
    <w:p w:rsidR="00503715" w:rsidRP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TdL</w:t>
      </w:r>
      <w:r w:rsidRPr="00503715">
        <w:rPr>
          <w:rFonts w:cs="Calibri"/>
          <w:b w:val="0"/>
          <w:bCs w:val="0"/>
          <w:color w:val="000000"/>
          <w:sz w:val="21"/>
          <w:szCs w:val="21"/>
        </w:rPr>
        <w:t xml:space="preserve"> – Tarifgemeinschaft deutscher Länder (Arbeitgeberverband der Bundesländer</w:t>
      </w:r>
      <w:r w:rsidR="006545F4">
        <w:rPr>
          <w:rFonts w:cs="Calibri"/>
          <w:b w:val="0"/>
          <w:bCs w:val="0"/>
          <w:color w:val="000000"/>
          <w:sz w:val="21"/>
          <w:szCs w:val="21"/>
        </w:rPr>
        <w:t>, Mecklenburg-Vorpommern wird durch das Finanzministerium hier vertreten</w:t>
      </w:r>
      <w:r w:rsidRPr="00503715">
        <w:rPr>
          <w:rFonts w:cs="Calibri"/>
          <w:b w:val="0"/>
          <w:bCs w:val="0"/>
          <w:color w:val="000000"/>
          <w:sz w:val="21"/>
          <w:szCs w:val="21"/>
        </w:rPr>
        <w:t>)</w:t>
      </w:r>
    </w:p>
    <w:p w:rsidR="001601E8" w:rsidRDefault="001601E8" w:rsidP="001601E8">
      <w:pPr>
        <w:pStyle w:val="gewSeite1Titel"/>
        <w:spacing w:after="120"/>
        <w:rPr>
          <w:rFonts w:cs="Calibri"/>
          <w:b w:val="0"/>
          <w:bCs w:val="0"/>
          <w:color w:val="000000"/>
          <w:sz w:val="21"/>
          <w:szCs w:val="21"/>
        </w:rPr>
      </w:pPr>
      <w:r w:rsidRPr="001601E8">
        <w:rPr>
          <w:rFonts w:cs="Calibri"/>
          <w:b w:val="0"/>
          <w:bCs w:val="0"/>
          <w:color w:val="FF0000"/>
          <w:sz w:val="21"/>
          <w:szCs w:val="21"/>
        </w:rPr>
        <w:t>VB</w:t>
      </w:r>
      <w:r>
        <w:rPr>
          <w:rFonts w:cs="Calibri"/>
          <w:b w:val="0"/>
          <w:bCs w:val="0"/>
          <w:color w:val="000000"/>
          <w:sz w:val="21"/>
          <w:szCs w:val="21"/>
        </w:rPr>
        <w:t xml:space="preserve"> – Vorstandsbereich im Landesvorstand (Schule, Hochschule, Angestellten- &amp; Beamtenpolitik,…)</w:t>
      </w:r>
    </w:p>
    <w:p w:rsidR="00D42321" w:rsidRPr="00503715" w:rsidRDefault="00D42321" w:rsidP="001601E8">
      <w:pPr>
        <w:pStyle w:val="gewSeite1Titel"/>
        <w:spacing w:after="120"/>
        <w:rPr>
          <w:rFonts w:cs="Calibri"/>
          <w:b w:val="0"/>
          <w:bCs w:val="0"/>
          <w:color w:val="000000"/>
          <w:sz w:val="21"/>
          <w:szCs w:val="21"/>
        </w:rPr>
      </w:pPr>
      <w:r w:rsidRPr="001601E8">
        <w:rPr>
          <w:rFonts w:cs="Calibri"/>
          <w:b w:val="0"/>
          <w:bCs w:val="0"/>
          <w:color w:val="FF0000"/>
          <w:sz w:val="21"/>
          <w:szCs w:val="21"/>
        </w:rPr>
        <w:t>VBE</w:t>
      </w:r>
      <w:r w:rsidRPr="00503715">
        <w:rPr>
          <w:rFonts w:cs="Calibri"/>
          <w:b w:val="0"/>
          <w:bCs w:val="0"/>
          <w:color w:val="000000"/>
          <w:sz w:val="21"/>
          <w:szCs w:val="21"/>
        </w:rPr>
        <w:t xml:space="preserve"> – Verband Bildung und Erziehung (im dbb)</w:t>
      </w:r>
    </w:p>
    <w:p w:rsidR="001601E8" w:rsidRDefault="001601E8" w:rsidP="001601E8">
      <w:pPr>
        <w:pStyle w:val="gewSeite1Titel"/>
        <w:spacing w:after="120"/>
        <w:rPr>
          <w:rFonts w:cs="Calibri"/>
          <w:b w:val="0"/>
          <w:bCs w:val="0"/>
          <w:color w:val="000000"/>
          <w:sz w:val="21"/>
          <w:szCs w:val="21"/>
        </w:rPr>
      </w:pPr>
      <w:r w:rsidRPr="001601E8">
        <w:rPr>
          <w:rFonts w:cs="Calibri"/>
          <w:b w:val="0"/>
          <w:bCs w:val="0"/>
          <w:color w:val="FF0000"/>
          <w:sz w:val="21"/>
          <w:szCs w:val="21"/>
        </w:rPr>
        <w:t>VBL</w:t>
      </w:r>
      <w:r>
        <w:rPr>
          <w:rFonts w:cs="Calibri"/>
          <w:b w:val="0"/>
          <w:bCs w:val="0"/>
          <w:color w:val="000000"/>
          <w:sz w:val="21"/>
          <w:szCs w:val="21"/>
        </w:rPr>
        <w:t xml:space="preserve"> – Versorgungsanstalt des Bundes und der Länder</w:t>
      </w:r>
    </w:p>
    <w:p w:rsidR="00503715" w:rsidRPr="00503715"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VKA</w:t>
      </w:r>
      <w:r w:rsidRPr="00503715">
        <w:rPr>
          <w:rFonts w:cs="Calibri"/>
          <w:b w:val="0"/>
          <w:bCs w:val="0"/>
          <w:color w:val="000000"/>
          <w:sz w:val="21"/>
          <w:szCs w:val="21"/>
        </w:rPr>
        <w:t xml:space="preserve"> – Vereinigung kommunaler Arbeitgeber</w:t>
      </w:r>
    </w:p>
    <w:p w:rsidR="007B4627" w:rsidRDefault="00503715" w:rsidP="001601E8">
      <w:pPr>
        <w:pStyle w:val="gewSeite1Titel"/>
        <w:spacing w:after="120"/>
        <w:rPr>
          <w:rFonts w:cs="Calibri"/>
          <w:b w:val="0"/>
          <w:bCs w:val="0"/>
          <w:color w:val="000000"/>
          <w:sz w:val="21"/>
          <w:szCs w:val="21"/>
        </w:rPr>
      </w:pPr>
      <w:r w:rsidRPr="001601E8">
        <w:rPr>
          <w:rFonts w:cs="Calibri"/>
          <w:b w:val="0"/>
          <w:bCs w:val="0"/>
          <w:color w:val="FF0000"/>
          <w:sz w:val="21"/>
          <w:szCs w:val="21"/>
        </w:rPr>
        <w:t>VL</w:t>
      </w:r>
      <w:r w:rsidRPr="00503715">
        <w:rPr>
          <w:rFonts w:cs="Calibri"/>
          <w:b w:val="0"/>
          <w:bCs w:val="0"/>
          <w:color w:val="000000"/>
          <w:sz w:val="21"/>
          <w:szCs w:val="21"/>
        </w:rPr>
        <w:t xml:space="preserve"> – Vertrauensleute, Vertrauensperson, Ansprechpartner*in der GEW in Einrichtungen</w:t>
      </w:r>
    </w:p>
    <w:p w:rsidR="006F65E7" w:rsidRPr="00503715" w:rsidRDefault="006F65E7" w:rsidP="001601E8">
      <w:pPr>
        <w:pStyle w:val="gewSeite1Titel"/>
        <w:spacing w:after="120"/>
        <w:rPr>
          <w:rFonts w:cs="Calibri"/>
          <w:b w:val="0"/>
          <w:bCs w:val="0"/>
          <w:color w:val="000000"/>
          <w:sz w:val="21"/>
          <w:szCs w:val="21"/>
        </w:rPr>
      </w:pPr>
      <w:r w:rsidRPr="001601E8">
        <w:rPr>
          <w:rFonts w:cs="Calibri"/>
          <w:b w:val="0"/>
          <w:bCs w:val="0"/>
          <w:color w:val="FF0000"/>
          <w:sz w:val="21"/>
          <w:szCs w:val="21"/>
        </w:rPr>
        <w:t>vlw</w:t>
      </w:r>
      <w:r w:rsidRPr="00503715">
        <w:rPr>
          <w:rFonts w:cs="Calibri"/>
          <w:b w:val="0"/>
          <w:bCs w:val="0"/>
          <w:color w:val="000000"/>
          <w:sz w:val="21"/>
          <w:szCs w:val="21"/>
        </w:rPr>
        <w:t xml:space="preserve"> </w:t>
      </w:r>
      <w:r w:rsidR="001601E8">
        <w:rPr>
          <w:rFonts w:cs="Calibri"/>
          <w:b w:val="0"/>
          <w:bCs w:val="0"/>
          <w:color w:val="000000"/>
          <w:sz w:val="21"/>
          <w:szCs w:val="21"/>
        </w:rPr>
        <w:t>–</w:t>
      </w:r>
      <w:r w:rsidRPr="00503715">
        <w:rPr>
          <w:rFonts w:cs="Calibri"/>
          <w:b w:val="0"/>
          <w:bCs w:val="0"/>
          <w:color w:val="000000"/>
          <w:sz w:val="21"/>
          <w:szCs w:val="21"/>
        </w:rPr>
        <w:t xml:space="preserve"> </w:t>
      </w:r>
      <w:r w:rsidR="001601E8">
        <w:rPr>
          <w:rFonts w:cs="Calibri"/>
          <w:b w:val="0"/>
          <w:bCs w:val="0"/>
          <w:color w:val="000000"/>
          <w:sz w:val="21"/>
          <w:szCs w:val="21"/>
        </w:rPr>
        <w:t>Bundesverband der Lehrerinnen und Lehrer an Wirtschaftsschulen (im dbb)</w:t>
      </w:r>
    </w:p>
    <w:p w:rsidR="00C92B7C" w:rsidRPr="00503715" w:rsidRDefault="00C92B7C" w:rsidP="001601E8">
      <w:pPr>
        <w:pStyle w:val="gewSeite1Titel"/>
        <w:spacing w:after="120"/>
        <w:rPr>
          <w:rFonts w:cs="Calibri"/>
          <w:b w:val="0"/>
          <w:bCs w:val="0"/>
          <w:color w:val="000000"/>
          <w:sz w:val="21"/>
          <w:szCs w:val="21"/>
        </w:rPr>
      </w:pPr>
      <w:r w:rsidRPr="001601E8">
        <w:rPr>
          <w:rFonts w:cs="Calibri"/>
          <w:b w:val="0"/>
          <w:bCs w:val="0"/>
          <w:color w:val="FF0000"/>
          <w:sz w:val="21"/>
          <w:szCs w:val="21"/>
        </w:rPr>
        <w:t>ZMV</w:t>
      </w:r>
      <w:r w:rsidR="00D42321">
        <w:rPr>
          <w:rFonts w:cs="Calibri"/>
          <w:b w:val="0"/>
          <w:bCs w:val="0"/>
          <w:color w:val="000000"/>
          <w:sz w:val="21"/>
          <w:szCs w:val="21"/>
        </w:rPr>
        <w:t xml:space="preserve"> </w:t>
      </w:r>
      <w:r w:rsidR="001601E8">
        <w:rPr>
          <w:rFonts w:cs="Calibri"/>
          <w:b w:val="0"/>
          <w:bCs w:val="0"/>
          <w:color w:val="000000"/>
          <w:sz w:val="21"/>
          <w:szCs w:val="21"/>
        </w:rPr>
        <w:t>–</w:t>
      </w:r>
      <w:r w:rsidR="00D42321">
        <w:rPr>
          <w:rFonts w:cs="Calibri"/>
          <w:b w:val="0"/>
          <w:bCs w:val="0"/>
          <w:color w:val="000000"/>
          <w:sz w:val="21"/>
          <w:szCs w:val="21"/>
        </w:rPr>
        <w:t xml:space="preserve"> </w:t>
      </w:r>
      <w:r w:rsidR="001601E8">
        <w:rPr>
          <w:rFonts w:cs="Calibri"/>
          <w:b w:val="0"/>
          <w:bCs w:val="0"/>
          <w:color w:val="000000"/>
          <w:sz w:val="21"/>
          <w:szCs w:val="21"/>
        </w:rPr>
        <w:t>Kommunale Zusatzversorgungskasse MV (TVöD)</w:t>
      </w:r>
    </w:p>
    <w:p w:rsidR="00C92B7C" w:rsidRDefault="00D42321" w:rsidP="00503715">
      <w:pPr>
        <w:pStyle w:val="gewSeite1Titel"/>
        <w:rPr>
          <w:rFonts w:cs="Calibri"/>
          <w:b w:val="0"/>
          <w:bCs w:val="0"/>
          <w:color w:val="000000"/>
          <w:sz w:val="21"/>
          <w:szCs w:val="21"/>
        </w:rPr>
      </w:pPr>
      <w:r w:rsidRPr="004861BB">
        <w:rPr>
          <w:noProof/>
          <w:sz w:val="20"/>
          <w:szCs w:val="20"/>
          <w:lang w:eastAsia="de-DE"/>
        </w:rPr>
        <w:drawing>
          <wp:inline distT="0" distB="0" distL="0" distR="0" wp14:anchorId="3984B2DF" wp14:editId="32CEECC1">
            <wp:extent cx="189230" cy="83820"/>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3820"/>
                    </a:xfrm>
                    <a:prstGeom prst="rect">
                      <a:avLst/>
                    </a:prstGeom>
                    <a:noFill/>
                    <a:ln>
                      <a:noFill/>
                    </a:ln>
                  </pic:spPr>
                </pic:pic>
              </a:graphicData>
            </a:graphic>
          </wp:inline>
        </w:drawing>
      </w:r>
    </w:p>
    <w:p w:rsidR="00C92B7C" w:rsidRPr="00503715" w:rsidRDefault="00C92B7C" w:rsidP="00503715">
      <w:pPr>
        <w:pStyle w:val="gewSeite1Titel"/>
        <w:sectPr w:rsidR="00C92B7C" w:rsidRPr="00503715" w:rsidSect="00D42321">
          <w:type w:val="continuous"/>
          <w:pgSz w:w="11906" w:h="16838" w:code="9"/>
          <w:pgMar w:top="2552" w:right="851" w:bottom="567" w:left="851" w:header="454" w:footer="547" w:gutter="0"/>
          <w:cols w:num="2" w:space="708"/>
          <w:titlePg/>
          <w:docGrid w:linePitch="360"/>
        </w:sectPr>
      </w:pPr>
    </w:p>
    <w:p w:rsidR="0009224F" w:rsidRDefault="007B4627" w:rsidP="0009224F">
      <w:pPr>
        <w:pStyle w:val="gewSeite1Titel"/>
      </w:pPr>
      <w:r>
        <w:rPr>
          <w:noProof/>
          <w:lang w:eastAsia="de-DE"/>
        </w:rPr>
        <w:lastRenderedPageBreak/>
        <w:drawing>
          <wp:anchor distT="0" distB="0" distL="114300" distR="114300" simplePos="0" relativeHeight="251657728" behindDoc="0" locked="0" layoutInCell="1" allowOverlap="1" wp14:anchorId="7870C27E" wp14:editId="18E24A72">
            <wp:simplePos x="0" y="0"/>
            <wp:positionH relativeFrom="column">
              <wp:posOffset>4236720</wp:posOffset>
            </wp:positionH>
            <wp:positionV relativeFrom="paragraph">
              <wp:posOffset>-1348105</wp:posOffset>
            </wp:positionV>
            <wp:extent cx="2433320" cy="1205230"/>
            <wp:effectExtent l="0" t="0" r="508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Logo_4c_Schriftzu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3320" cy="1205230"/>
                    </a:xfrm>
                    <a:prstGeom prst="rect">
                      <a:avLst/>
                    </a:prstGeom>
                  </pic:spPr>
                </pic:pic>
              </a:graphicData>
            </a:graphic>
            <wp14:sizeRelH relativeFrom="margin">
              <wp14:pctWidth>0</wp14:pctWidth>
            </wp14:sizeRelH>
            <wp14:sizeRelV relativeFrom="margin">
              <wp14:pctHeight>0</wp14:pctHeight>
            </wp14:sizeRelV>
          </wp:anchor>
        </w:drawing>
      </w:r>
      <w:r w:rsidR="0009224F">
        <w:t>Elternbrief</w:t>
      </w:r>
    </w:p>
    <w:p w:rsidR="0009224F" w:rsidRPr="00870775" w:rsidRDefault="0009224F" w:rsidP="0009224F">
      <w:pPr>
        <w:pStyle w:val="gewBildUntertitel"/>
        <w:rPr>
          <w:sz w:val="22"/>
          <w:szCs w:val="22"/>
          <w:lang w:val="de-DE"/>
        </w:rPr>
      </w:pPr>
    </w:p>
    <w:p w:rsidR="0009224F" w:rsidRPr="00870775" w:rsidRDefault="0009224F" w:rsidP="0009224F">
      <w:pPr>
        <w:pStyle w:val="gewBildUntertitel"/>
        <w:rPr>
          <w:sz w:val="22"/>
          <w:szCs w:val="22"/>
          <w:lang w:val="de-DE"/>
        </w:rPr>
      </w:pPr>
      <w:r w:rsidRPr="00870775">
        <w:rPr>
          <w:sz w:val="22"/>
          <w:szCs w:val="22"/>
          <w:lang w:val="de-DE"/>
        </w:rPr>
        <w:t>Liebe Eltern,</w:t>
      </w:r>
      <w:bookmarkEnd w:id="1"/>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derzeit läuft die Tarif</w:t>
      </w:r>
      <w:r w:rsidR="00307B6A">
        <w:rPr>
          <w:sz w:val="22"/>
          <w:szCs w:val="22"/>
          <w:lang w:val="de-DE"/>
        </w:rPr>
        <w:t>- und Besoldungs</w:t>
      </w:r>
      <w:r w:rsidRPr="00870775">
        <w:rPr>
          <w:sz w:val="22"/>
          <w:szCs w:val="22"/>
          <w:lang w:val="de-DE"/>
        </w:rPr>
        <w:t>runde für die Beschäftigten der Länder. Es geht um eine gerechte Eingruppierung sowie um eine angemessene Bezahlung von Lehrerinnen und Lehrern und pädagogischen Mitarbeiterinnen und Mitarbeitern (PmsA).</w:t>
      </w: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Wir wollen, dass Ihre Kinder von den be</w:t>
      </w:r>
      <w:r w:rsidR="00A350FE">
        <w:rPr>
          <w:sz w:val="22"/>
          <w:szCs w:val="22"/>
          <w:lang w:val="de-DE"/>
        </w:rPr>
        <w:t xml:space="preserve">sten Lehrerinnen und Lehrern </w:t>
      </w:r>
      <w:r w:rsidRPr="00870775">
        <w:rPr>
          <w:sz w:val="22"/>
          <w:szCs w:val="22"/>
          <w:lang w:val="de-DE"/>
        </w:rPr>
        <w:t>gebildet und unterrichtet werden. Die PISA-Studie hat gezeigt, dass gute Bildung nur durch gute und motivierte Lehrkräfte gelingen kann</w:t>
      </w:r>
      <w:r w:rsidR="00306B9D">
        <w:rPr>
          <w:sz w:val="22"/>
          <w:szCs w:val="22"/>
          <w:lang w:val="de-DE"/>
        </w:rPr>
        <w:t>. Damit weiterhin gute und hoch</w:t>
      </w:r>
      <w:r w:rsidRPr="00870775">
        <w:rPr>
          <w:sz w:val="22"/>
          <w:szCs w:val="22"/>
          <w:lang w:val="de-DE"/>
        </w:rPr>
        <w:t>motivierte Lehrerinnen und Lehrer in M-V unterrichten, müssen wir im Wettbewerb um diese mit guten Arbeitsbedingungen in unserem Land werben. Um im Wettbewerb um die besten Lehrerinnen und Lehrer zu bestehen, ist eine bessere Bezahlung im Rahmen des Tarifvertrags für die angestellten Lehrkräfte notwendig. Hierfür kämpfen wir gerade in der laufenden Tarifrunde!</w:t>
      </w: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 xml:space="preserve">Nach vielen </w:t>
      </w:r>
      <w:r w:rsidR="00AB4800">
        <w:rPr>
          <w:sz w:val="22"/>
          <w:szCs w:val="22"/>
          <w:lang w:val="de-DE"/>
        </w:rPr>
        <w:t xml:space="preserve">Gesprächen und </w:t>
      </w:r>
      <w:r w:rsidRPr="00870775">
        <w:rPr>
          <w:sz w:val="22"/>
          <w:szCs w:val="22"/>
          <w:lang w:val="de-DE"/>
        </w:rPr>
        <w:t>Aktionen müssen wir nun zum Mittel des Streiks greifen. Die Blockadehaltung unseres Verhandlungspartners, der Tarifgemeinschaft deutscher Länder, zwingt uns in diesem Verhandlungsstadium zu diesem Arbeitskampf und nimmt ihn billigend in Kauf.</w:t>
      </w: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 xml:space="preserve">Von einem Streik in einer Schule sind in besonderem Maße Kinder und Eltern betroffen. Trotzdem haben wir uns auf der Grundlage des Grundgesetzes entschlossen, am </w:t>
      </w: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ab/>
      </w:r>
      <w:r w:rsidRPr="00870775">
        <w:rPr>
          <w:sz w:val="22"/>
          <w:szCs w:val="22"/>
          <w:lang w:val="de-DE"/>
        </w:rPr>
        <w:tab/>
      </w:r>
      <w:r w:rsidRPr="00870775">
        <w:rPr>
          <w:sz w:val="22"/>
          <w:szCs w:val="22"/>
          <w:lang w:val="de-DE"/>
        </w:rPr>
        <w:tab/>
      </w:r>
      <w:r w:rsidRPr="00870775">
        <w:rPr>
          <w:sz w:val="22"/>
          <w:szCs w:val="22"/>
          <w:lang w:val="de-DE"/>
        </w:rPr>
        <w:tab/>
      </w:r>
      <w:r w:rsidRPr="00870775">
        <w:rPr>
          <w:sz w:val="22"/>
          <w:szCs w:val="22"/>
          <w:lang w:val="de-DE"/>
        </w:rPr>
        <w:tab/>
      </w:r>
      <w:r w:rsidRPr="00870775">
        <w:rPr>
          <w:sz w:val="22"/>
          <w:szCs w:val="22"/>
          <w:lang w:val="de-DE"/>
        </w:rPr>
        <w:tab/>
        <w:t>(hier Datum, Uhrzeit etc. eintragen!)</w:t>
      </w:r>
    </w:p>
    <w:p w:rsidR="0009224F" w:rsidRPr="00870775" w:rsidRDefault="0009224F" w:rsidP="0009224F">
      <w:pPr>
        <w:pStyle w:val="gewBlocktext"/>
        <w:rPr>
          <w:sz w:val="22"/>
          <w:szCs w:val="22"/>
          <w:lang w:val="de-DE"/>
        </w:rPr>
      </w:pPr>
      <w:r w:rsidRPr="00870775">
        <w:rPr>
          <w:sz w:val="22"/>
          <w:szCs w:val="22"/>
          <w:lang w:val="de-DE"/>
        </w:rPr>
        <w:t xml:space="preserve"> einen Streik durchzuführen.</w:t>
      </w: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 xml:space="preserve">Wir bitten Sie, liebe Eltern, um Verständnis und </w:t>
      </w:r>
      <w:r w:rsidR="001107A7">
        <w:rPr>
          <w:sz w:val="22"/>
          <w:szCs w:val="22"/>
          <w:lang w:val="de-DE"/>
        </w:rPr>
        <w:t>Ihre</w:t>
      </w:r>
      <w:r w:rsidR="00EC02E8">
        <w:rPr>
          <w:sz w:val="22"/>
          <w:szCs w:val="22"/>
          <w:lang w:val="de-DE"/>
        </w:rPr>
        <w:t xml:space="preserve"> </w:t>
      </w:r>
      <w:r w:rsidRPr="00870775">
        <w:rPr>
          <w:sz w:val="22"/>
          <w:szCs w:val="22"/>
          <w:lang w:val="de-DE"/>
        </w:rPr>
        <w:t>Unterstützung für unseren Streik. Bitte solidarisieren Sie sich mit den Lehrerinnen und Lehrern und geben Sie demjenigen die Verantwortung für den Streik, der die Verhandlungen hinhält und keinerlei konstruktive Angebote vorgelegt hat</w:t>
      </w:r>
      <w:r w:rsidR="00EC02E8">
        <w:rPr>
          <w:sz w:val="22"/>
          <w:szCs w:val="22"/>
          <w:lang w:val="de-DE"/>
        </w:rPr>
        <w:t>, den Arbeitgebern</w:t>
      </w:r>
      <w:r w:rsidRPr="00870775">
        <w:rPr>
          <w:sz w:val="22"/>
          <w:szCs w:val="22"/>
          <w:lang w:val="de-DE"/>
        </w:rPr>
        <w:t>.</w:t>
      </w:r>
    </w:p>
    <w:p w:rsidR="0009224F" w:rsidRPr="00870775" w:rsidRDefault="0009224F" w:rsidP="0009224F">
      <w:pPr>
        <w:pStyle w:val="gewBlocktext"/>
        <w:rPr>
          <w:sz w:val="22"/>
          <w:szCs w:val="22"/>
          <w:lang w:val="de-DE"/>
        </w:rPr>
      </w:pPr>
    </w:p>
    <w:p w:rsidR="0009224F" w:rsidRPr="00870775" w:rsidRDefault="0009224F" w:rsidP="0009224F">
      <w:pPr>
        <w:pStyle w:val="gewBlocktext"/>
        <w:rPr>
          <w:sz w:val="22"/>
          <w:szCs w:val="22"/>
          <w:lang w:val="de-DE"/>
        </w:rPr>
      </w:pPr>
      <w:r w:rsidRPr="00870775">
        <w:rPr>
          <w:sz w:val="22"/>
          <w:szCs w:val="22"/>
          <w:lang w:val="de-DE"/>
        </w:rPr>
        <w:t>Für Ihr Verständnis und Ihre Unterstützung bedanken wir uns.</w:t>
      </w:r>
    </w:p>
    <w:p w:rsidR="0009224F" w:rsidRPr="00870775" w:rsidRDefault="0009224F" w:rsidP="0009224F">
      <w:pPr>
        <w:autoSpaceDE w:val="0"/>
        <w:autoSpaceDN w:val="0"/>
        <w:adjustRightInd w:val="0"/>
        <w:jc w:val="both"/>
        <w:rPr>
          <w:rFonts w:ascii="Calibri" w:hAnsi="Calibri" w:cs="Calibri"/>
          <w:color w:val="000000"/>
        </w:rPr>
      </w:pPr>
      <w:r w:rsidRPr="00870775">
        <w:rPr>
          <w:rFonts w:ascii="Calibri" w:hAnsi="Calibri" w:cs="Calibri"/>
          <w:noProof/>
          <w:lang w:eastAsia="de-DE"/>
        </w:rPr>
        <w:drawing>
          <wp:inline distT="0" distB="0" distL="0" distR="0" wp14:anchorId="329760D1" wp14:editId="746A08B1">
            <wp:extent cx="1647825" cy="5524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552450"/>
                    </a:xfrm>
                    <a:prstGeom prst="rect">
                      <a:avLst/>
                    </a:prstGeom>
                    <a:noFill/>
                    <a:ln>
                      <a:noFill/>
                    </a:ln>
                  </pic:spPr>
                </pic:pic>
              </a:graphicData>
            </a:graphic>
          </wp:inline>
        </w:drawing>
      </w:r>
      <w:r w:rsidR="00E973AE">
        <w:rPr>
          <w:rFonts w:ascii="Calibri" w:hAnsi="Calibri" w:cs="Calibri"/>
          <w:color w:val="000000"/>
        </w:rPr>
        <w:tab/>
      </w:r>
      <w:r w:rsidR="00E973AE">
        <w:rPr>
          <w:rFonts w:ascii="Calibri" w:hAnsi="Calibri" w:cs="Calibri"/>
          <w:color w:val="000000"/>
        </w:rPr>
        <w:tab/>
      </w:r>
      <w:r w:rsidR="00E973AE">
        <w:rPr>
          <w:rFonts w:ascii="Calibri" w:hAnsi="Calibri" w:cs="Calibri"/>
          <w:color w:val="000000"/>
        </w:rPr>
        <w:tab/>
      </w:r>
      <w:r w:rsidR="00E973AE">
        <w:rPr>
          <w:rFonts w:ascii="Calibri" w:hAnsi="Calibri" w:cs="Calibri"/>
          <w:color w:val="000000"/>
        </w:rPr>
        <w:tab/>
      </w:r>
      <w:r w:rsidR="00A8371F" w:rsidRPr="00A8371F">
        <w:rPr>
          <w:rFonts w:ascii="Calibri" w:hAnsi="Calibri" w:cs="Calibri"/>
          <w:noProof/>
          <w:color w:val="000000"/>
          <w:lang w:eastAsia="de-DE"/>
        </w:rPr>
        <w:drawing>
          <wp:inline distT="0" distB="0" distL="0" distR="0">
            <wp:extent cx="1876425" cy="727593"/>
            <wp:effectExtent l="0" t="0" r="0" b="0"/>
            <wp:docPr id="19" name="Grafik 19" descr="T:\ALLE\Vorlagen\Unterschriften für Briefe\Unterschrift Maik W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E\Vorlagen\Unterschriften für Briefe\Unterschrift Maik Wal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8910" cy="744067"/>
                    </a:xfrm>
                    <a:prstGeom prst="rect">
                      <a:avLst/>
                    </a:prstGeom>
                    <a:noFill/>
                    <a:ln>
                      <a:noFill/>
                    </a:ln>
                  </pic:spPr>
                </pic:pic>
              </a:graphicData>
            </a:graphic>
          </wp:inline>
        </w:drawing>
      </w:r>
    </w:p>
    <w:p w:rsidR="0009224F" w:rsidRPr="00870775" w:rsidRDefault="0009224F" w:rsidP="0009224F">
      <w:pPr>
        <w:pStyle w:val="gewBildUntertitel"/>
        <w:rPr>
          <w:sz w:val="22"/>
          <w:szCs w:val="22"/>
          <w:lang w:val="de-DE"/>
        </w:rPr>
      </w:pPr>
      <w:r w:rsidRPr="00870775">
        <w:rPr>
          <w:sz w:val="22"/>
          <w:szCs w:val="22"/>
          <w:lang w:val="de-DE"/>
        </w:rPr>
        <w:t>Annett Lindner</w:t>
      </w:r>
      <w:r w:rsidR="0089146B">
        <w:rPr>
          <w:sz w:val="22"/>
          <w:szCs w:val="22"/>
          <w:lang w:val="de-DE"/>
        </w:rPr>
        <w:tab/>
      </w:r>
      <w:r w:rsidR="0089146B">
        <w:rPr>
          <w:sz w:val="22"/>
          <w:szCs w:val="22"/>
          <w:lang w:val="de-DE"/>
        </w:rPr>
        <w:tab/>
      </w:r>
      <w:r w:rsidR="0089146B">
        <w:rPr>
          <w:sz w:val="22"/>
          <w:szCs w:val="22"/>
          <w:lang w:val="de-DE"/>
        </w:rPr>
        <w:tab/>
      </w:r>
      <w:r w:rsidR="0089146B">
        <w:rPr>
          <w:sz w:val="22"/>
          <w:szCs w:val="22"/>
          <w:lang w:val="de-DE"/>
        </w:rPr>
        <w:tab/>
      </w:r>
      <w:r w:rsidR="0089146B">
        <w:rPr>
          <w:sz w:val="22"/>
          <w:szCs w:val="22"/>
          <w:lang w:val="de-DE"/>
        </w:rPr>
        <w:tab/>
      </w:r>
      <w:r w:rsidR="0089146B">
        <w:rPr>
          <w:sz w:val="22"/>
          <w:szCs w:val="22"/>
          <w:lang w:val="de-DE"/>
        </w:rPr>
        <w:tab/>
        <w:t>Maik Walm</w:t>
      </w:r>
    </w:p>
    <w:p w:rsidR="00AD7929" w:rsidRDefault="0009224F" w:rsidP="0009224F">
      <w:pPr>
        <w:pStyle w:val="gewBlocktext"/>
        <w:rPr>
          <w:sz w:val="22"/>
          <w:szCs w:val="22"/>
          <w:lang w:val="de-DE"/>
        </w:rPr>
      </w:pPr>
      <w:r w:rsidRPr="00870775">
        <w:rPr>
          <w:sz w:val="22"/>
          <w:szCs w:val="22"/>
          <w:lang w:val="de-DE"/>
        </w:rPr>
        <w:t>GEW-Landesvorsitzende</w:t>
      </w:r>
      <w:r w:rsidR="0089146B">
        <w:rPr>
          <w:sz w:val="22"/>
          <w:szCs w:val="22"/>
          <w:lang w:val="de-DE"/>
        </w:rPr>
        <w:tab/>
      </w:r>
      <w:r w:rsidR="0089146B">
        <w:rPr>
          <w:sz w:val="22"/>
          <w:szCs w:val="22"/>
          <w:lang w:val="de-DE"/>
        </w:rPr>
        <w:tab/>
      </w:r>
      <w:r w:rsidR="0089146B">
        <w:rPr>
          <w:sz w:val="22"/>
          <w:szCs w:val="22"/>
          <w:lang w:val="de-DE"/>
        </w:rPr>
        <w:tab/>
      </w:r>
      <w:r w:rsidR="0089146B">
        <w:rPr>
          <w:sz w:val="22"/>
          <w:szCs w:val="22"/>
          <w:lang w:val="de-DE"/>
        </w:rPr>
        <w:tab/>
        <w:t>GEW-Landesvorsitzender</w:t>
      </w:r>
    </w:p>
    <w:p w:rsidR="00AD7929" w:rsidRDefault="00AD7929">
      <w:pPr>
        <w:spacing w:line="276" w:lineRule="auto"/>
        <w:rPr>
          <w:rFonts w:ascii="Calibri" w:hAnsi="Calibri" w:cs="Calibri"/>
          <w:color w:val="000000"/>
        </w:rPr>
      </w:pPr>
      <w:r>
        <w:br w:type="page"/>
      </w:r>
    </w:p>
    <w:p w:rsidR="00AD7929" w:rsidRPr="00CD1755" w:rsidRDefault="00AD7929" w:rsidP="00AD7929">
      <w:pPr>
        <w:pStyle w:val="gewTitel"/>
        <w:rPr>
          <w:lang w:val="de-DE"/>
        </w:rPr>
      </w:pPr>
      <w:r w:rsidRPr="00CD1755">
        <w:rPr>
          <w:lang w:val="de-DE"/>
        </w:rPr>
        <w:lastRenderedPageBreak/>
        <w:t>Musterbrief Schulleitung</w:t>
      </w:r>
    </w:p>
    <w:p w:rsidR="001E5524" w:rsidRDefault="001E5524" w:rsidP="00CD1755">
      <w:pPr>
        <w:pStyle w:val="gewText"/>
        <w:ind w:left="360"/>
        <w:rPr>
          <w:lang w:val="de-DE"/>
        </w:rPr>
      </w:pPr>
    </w:p>
    <w:p w:rsidR="00EB004A" w:rsidRPr="00307B6A" w:rsidRDefault="00EB004A" w:rsidP="00CD1755">
      <w:pPr>
        <w:pStyle w:val="gewText"/>
        <w:ind w:left="360"/>
        <w:rPr>
          <w:i/>
          <w:sz w:val="22"/>
          <w:szCs w:val="22"/>
          <w:lang w:val="de-DE"/>
        </w:rPr>
      </w:pPr>
      <w:r w:rsidRPr="00307B6A">
        <w:rPr>
          <w:i/>
          <w:sz w:val="22"/>
          <w:szCs w:val="22"/>
          <w:lang w:val="de-DE"/>
        </w:rPr>
        <w:t>[Dieser Musterbrief wurde an Schulen in Rostock von Schulleitungen an Eltern ausgeben. Er kann somit landesweit verwendet werden. Wichtig ist, dass der Text unter dem Briefkopf der Schule herausgegeben wird, nicht auf GEW-Briefkopf. Voraussetzung hierfür ist natürlich die Klärung innerhalb der Schule, dass auch wirklich alle Arbeitnehmer*innen am Streik teilnehmen!]</w:t>
      </w:r>
    </w:p>
    <w:p w:rsidR="00EB004A" w:rsidRPr="00307B6A" w:rsidRDefault="00EB004A" w:rsidP="00CD1755">
      <w:pPr>
        <w:pStyle w:val="gewText"/>
        <w:ind w:left="360"/>
        <w:rPr>
          <w:sz w:val="22"/>
          <w:szCs w:val="22"/>
          <w:lang w:val="de-DE"/>
        </w:rPr>
      </w:pPr>
    </w:p>
    <w:p w:rsidR="001E5524" w:rsidRPr="00307B6A" w:rsidRDefault="001E5524" w:rsidP="00CD1755">
      <w:pPr>
        <w:pStyle w:val="gewText"/>
        <w:ind w:left="360"/>
        <w:rPr>
          <w:sz w:val="22"/>
          <w:szCs w:val="22"/>
          <w:lang w:val="de-DE"/>
        </w:rPr>
      </w:pPr>
    </w:p>
    <w:p w:rsidR="001E5524" w:rsidRPr="00307B6A" w:rsidRDefault="001E5524" w:rsidP="00CD1755">
      <w:pPr>
        <w:pStyle w:val="gewText"/>
        <w:ind w:left="360"/>
        <w:rPr>
          <w:sz w:val="22"/>
          <w:szCs w:val="22"/>
          <w:lang w:val="de-DE"/>
        </w:rPr>
      </w:pPr>
    </w:p>
    <w:p w:rsidR="00EB004A" w:rsidRPr="00307B6A" w:rsidRDefault="00EB004A" w:rsidP="00CD1755">
      <w:pPr>
        <w:pStyle w:val="gewText"/>
        <w:ind w:left="360"/>
        <w:rPr>
          <w:sz w:val="22"/>
          <w:szCs w:val="22"/>
          <w:lang w:val="de-DE"/>
        </w:rPr>
      </w:pPr>
    </w:p>
    <w:p w:rsidR="00CD1755" w:rsidRPr="00307B6A" w:rsidRDefault="00CD1755" w:rsidP="00CD1755">
      <w:pPr>
        <w:pStyle w:val="gewText"/>
        <w:ind w:left="360"/>
        <w:rPr>
          <w:sz w:val="22"/>
          <w:szCs w:val="22"/>
          <w:lang w:val="de-DE"/>
        </w:rPr>
      </w:pPr>
      <w:r w:rsidRPr="00307B6A">
        <w:rPr>
          <w:sz w:val="22"/>
          <w:szCs w:val="22"/>
          <w:lang w:val="de-DE"/>
        </w:rPr>
        <w:t>Briefkopf der Schule</w:t>
      </w:r>
    </w:p>
    <w:p w:rsidR="00CD1755" w:rsidRPr="00307B6A" w:rsidRDefault="00CD1755" w:rsidP="00CD1755">
      <w:pPr>
        <w:pStyle w:val="gewText"/>
        <w:ind w:left="360"/>
        <w:rPr>
          <w:sz w:val="22"/>
          <w:szCs w:val="22"/>
          <w:lang w:val="de-DE"/>
        </w:rPr>
      </w:pPr>
      <w:r w:rsidRPr="00307B6A">
        <w:rPr>
          <w:sz w:val="22"/>
          <w:szCs w:val="22"/>
          <w:lang w:val="de-DE"/>
        </w:rPr>
        <w:t> </w:t>
      </w:r>
    </w:p>
    <w:p w:rsidR="00CD1755" w:rsidRPr="00307B6A" w:rsidRDefault="00CD1755" w:rsidP="00CD1755">
      <w:pPr>
        <w:pStyle w:val="gewText"/>
        <w:ind w:left="360"/>
        <w:rPr>
          <w:b/>
          <w:bCs/>
          <w:sz w:val="22"/>
          <w:szCs w:val="22"/>
          <w:lang w:val="de-DE"/>
        </w:rPr>
      </w:pPr>
      <w:r w:rsidRPr="00307B6A">
        <w:rPr>
          <w:b/>
          <w:bCs/>
          <w:sz w:val="22"/>
          <w:szCs w:val="22"/>
          <w:lang w:val="de-DE"/>
        </w:rPr>
        <w:t>Tarifverhandlungen – Warnstreiks der Gewerkschaften</w:t>
      </w:r>
    </w:p>
    <w:p w:rsidR="00CD1755" w:rsidRPr="00307B6A" w:rsidRDefault="00CD1755" w:rsidP="00CD1755">
      <w:pPr>
        <w:pStyle w:val="gewText"/>
        <w:ind w:left="360"/>
        <w:rPr>
          <w:b/>
          <w:bCs/>
          <w:sz w:val="22"/>
          <w:szCs w:val="22"/>
          <w:lang w:val="de-DE"/>
        </w:rPr>
      </w:pPr>
    </w:p>
    <w:p w:rsidR="00CD1755" w:rsidRPr="00307B6A" w:rsidRDefault="00CD1755" w:rsidP="00CD1755">
      <w:pPr>
        <w:pStyle w:val="gewText"/>
        <w:ind w:left="360"/>
        <w:rPr>
          <w:sz w:val="22"/>
          <w:szCs w:val="22"/>
          <w:lang w:val="de-DE"/>
        </w:rPr>
      </w:pPr>
    </w:p>
    <w:p w:rsidR="00CD1755" w:rsidRPr="00307B6A" w:rsidRDefault="00CD1755" w:rsidP="00CD1755">
      <w:pPr>
        <w:pStyle w:val="gewText"/>
        <w:ind w:left="360"/>
        <w:rPr>
          <w:sz w:val="22"/>
          <w:szCs w:val="22"/>
          <w:lang w:val="de-DE"/>
        </w:rPr>
      </w:pPr>
      <w:r w:rsidRPr="00307B6A">
        <w:rPr>
          <w:sz w:val="22"/>
          <w:szCs w:val="22"/>
          <w:lang w:val="de-DE"/>
        </w:rPr>
        <w:t xml:space="preserve">Sehr geehrte Eltern, </w:t>
      </w:r>
    </w:p>
    <w:p w:rsidR="00CD1755" w:rsidRPr="00307B6A" w:rsidRDefault="00CD1755" w:rsidP="00CD1755">
      <w:pPr>
        <w:pStyle w:val="gewText"/>
        <w:ind w:left="360"/>
        <w:rPr>
          <w:sz w:val="22"/>
          <w:szCs w:val="22"/>
          <w:lang w:val="de-DE"/>
        </w:rPr>
      </w:pPr>
      <w:r w:rsidRPr="00307B6A">
        <w:rPr>
          <w:sz w:val="22"/>
          <w:szCs w:val="22"/>
          <w:lang w:val="de-DE"/>
        </w:rPr>
        <w:t> </w:t>
      </w:r>
    </w:p>
    <w:p w:rsidR="00CD1755" w:rsidRPr="00307B6A" w:rsidRDefault="00CD1755" w:rsidP="00CD1755">
      <w:pPr>
        <w:pStyle w:val="gewText"/>
        <w:ind w:left="360"/>
        <w:rPr>
          <w:sz w:val="22"/>
          <w:szCs w:val="22"/>
          <w:lang w:val="de-DE"/>
        </w:rPr>
      </w:pPr>
      <w:r w:rsidRPr="00307B6A">
        <w:rPr>
          <w:sz w:val="22"/>
          <w:szCs w:val="22"/>
          <w:lang w:val="de-DE"/>
        </w:rPr>
        <w:t xml:space="preserve">im Rahmen der Tarifrunde für den öffentlichen Dienst der Länder wird unsere Schule am </w:t>
      </w:r>
      <w:r w:rsidR="00EB004A" w:rsidRPr="00307B6A">
        <w:rPr>
          <w:sz w:val="22"/>
          <w:szCs w:val="22"/>
          <w:lang w:val="de-DE"/>
        </w:rPr>
        <w:t>XX</w:t>
      </w:r>
      <w:r w:rsidRPr="00307B6A">
        <w:rPr>
          <w:sz w:val="22"/>
          <w:szCs w:val="22"/>
          <w:lang w:val="de-DE"/>
        </w:rPr>
        <w:t>.</w:t>
      </w:r>
      <w:r w:rsidR="00EB004A" w:rsidRPr="00307B6A">
        <w:rPr>
          <w:sz w:val="22"/>
          <w:szCs w:val="22"/>
          <w:lang w:val="de-DE"/>
        </w:rPr>
        <w:t>XX</w:t>
      </w:r>
      <w:r w:rsidRPr="00307B6A">
        <w:rPr>
          <w:sz w:val="22"/>
          <w:szCs w:val="22"/>
          <w:lang w:val="de-DE"/>
        </w:rPr>
        <w:t>.201</w:t>
      </w:r>
      <w:r w:rsidR="0022496B">
        <w:rPr>
          <w:sz w:val="22"/>
          <w:szCs w:val="22"/>
          <w:lang w:val="de-DE"/>
        </w:rPr>
        <w:t>9</w:t>
      </w:r>
      <w:r w:rsidRPr="00307B6A">
        <w:rPr>
          <w:sz w:val="22"/>
          <w:szCs w:val="22"/>
          <w:lang w:val="de-DE"/>
        </w:rPr>
        <w:t xml:space="preserve"> bestreikt. Es findet kein Unterricht statt. Bitte sichern Sie an diesem Tag die Betreuung Ihres Kindes selbst ab. </w:t>
      </w:r>
      <w:r w:rsidR="00EB004A" w:rsidRPr="00307B6A">
        <w:rPr>
          <w:sz w:val="22"/>
          <w:szCs w:val="22"/>
          <w:lang w:val="de-DE"/>
        </w:rPr>
        <w:t xml:space="preserve">[Nur in Ausnahmefällen, wenn Beamt*innen dies absichern: </w:t>
      </w:r>
      <w:r w:rsidRPr="00307B6A">
        <w:rPr>
          <w:sz w:val="22"/>
          <w:szCs w:val="22"/>
          <w:lang w:val="de-DE"/>
        </w:rPr>
        <w:t>In dringenden Ausnahmefällen erfolgt eine Betreuung in der Schule von 7.30 Uhr bis 11.30 Uhr.</w:t>
      </w:r>
      <w:r w:rsidR="00EB004A" w:rsidRPr="00307B6A">
        <w:rPr>
          <w:sz w:val="22"/>
          <w:szCs w:val="22"/>
          <w:lang w:val="de-DE"/>
        </w:rPr>
        <w:t>]</w:t>
      </w:r>
    </w:p>
    <w:p w:rsidR="00CD1755" w:rsidRPr="00307B6A" w:rsidRDefault="00CD1755" w:rsidP="00CD1755">
      <w:pPr>
        <w:pStyle w:val="gewText"/>
        <w:ind w:left="360"/>
        <w:rPr>
          <w:sz w:val="22"/>
          <w:szCs w:val="22"/>
          <w:lang w:val="de-DE"/>
        </w:rPr>
      </w:pPr>
      <w:r w:rsidRPr="00307B6A">
        <w:rPr>
          <w:sz w:val="22"/>
          <w:szCs w:val="22"/>
          <w:lang w:val="de-DE"/>
        </w:rPr>
        <w:t> </w:t>
      </w:r>
    </w:p>
    <w:p w:rsidR="00CD1755" w:rsidRPr="00307B6A" w:rsidRDefault="00CD1755" w:rsidP="00CD1755">
      <w:pPr>
        <w:pStyle w:val="gewText"/>
        <w:ind w:left="360"/>
        <w:rPr>
          <w:sz w:val="22"/>
          <w:szCs w:val="22"/>
          <w:lang w:val="de-DE"/>
        </w:rPr>
      </w:pPr>
      <w:r w:rsidRPr="00307B6A">
        <w:rPr>
          <w:sz w:val="22"/>
          <w:szCs w:val="22"/>
          <w:lang w:val="de-DE"/>
        </w:rPr>
        <w:t xml:space="preserve">Mit freundlichen Grüßen </w:t>
      </w:r>
    </w:p>
    <w:p w:rsidR="00AD7929" w:rsidRPr="00307B6A" w:rsidRDefault="00AD7929" w:rsidP="00CD1755">
      <w:pPr>
        <w:pStyle w:val="gewText"/>
        <w:ind w:left="360"/>
        <w:rPr>
          <w:sz w:val="22"/>
          <w:szCs w:val="22"/>
          <w:lang w:val="de-DE"/>
        </w:rPr>
      </w:pPr>
    </w:p>
    <w:p w:rsidR="0009224F" w:rsidRPr="006C51AE" w:rsidRDefault="00AD7929" w:rsidP="006C51AE">
      <w:pPr>
        <w:spacing w:line="276" w:lineRule="auto"/>
        <w:rPr>
          <w:rFonts w:ascii="Calibri" w:hAnsi="Calibri" w:cs="Calibri"/>
          <w:color w:val="000000"/>
          <w:sz w:val="19"/>
          <w:szCs w:val="19"/>
        </w:rPr>
      </w:pPr>
      <w:r>
        <w:br w:type="page"/>
      </w:r>
    </w:p>
    <w:p w:rsidR="00867B22" w:rsidRPr="00867B22" w:rsidRDefault="00594C8A" w:rsidP="00867B22">
      <w:pPr>
        <w:spacing w:after="0"/>
        <w:rPr>
          <w:i/>
          <w:sz w:val="28"/>
        </w:rPr>
      </w:pPr>
      <w:r>
        <w:rPr>
          <w:b/>
          <w:noProof/>
          <w:sz w:val="16"/>
          <w:u w:val="single"/>
          <w:lang w:eastAsia="de-DE"/>
        </w:rPr>
        <w:lastRenderedPageBreak/>
        <w:drawing>
          <wp:anchor distT="0" distB="0" distL="114300" distR="114300" simplePos="0" relativeHeight="251663360" behindDoc="1" locked="0" layoutInCell="1" allowOverlap="1">
            <wp:simplePos x="0" y="0"/>
            <wp:positionH relativeFrom="column">
              <wp:posOffset>-275590</wp:posOffset>
            </wp:positionH>
            <wp:positionV relativeFrom="paragraph">
              <wp:posOffset>-1459230</wp:posOffset>
            </wp:positionV>
            <wp:extent cx="6847205" cy="1033145"/>
            <wp:effectExtent l="0" t="0" r="0" b="0"/>
            <wp:wrapNone/>
            <wp:docPr id="2" name="Bild 2" descr="Kopf_Landesvorst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opf_Landesvorstand"/>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7205" cy="1033145"/>
                    </a:xfrm>
                    <a:prstGeom prst="rect">
                      <a:avLst/>
                    </a:prstGeom>
                    <a:noFill/>
                  </pic:spPr>
                </pic:pic>
              </a:graphicData>
            </a:graphic>
            <wp14:sizeRelH relativeFrom="page">
              <wp14:pctWidth>0</wp14:pctWidth>
            </wp14:sizeRelH>
            <wp14:sizeRelV relativeFrom="page">
              <wp14:pctHeight>0</wp14:pctHeight>
            </wp14:sizeRelV>
          </wp:anchor>
        </w:drawing>
      </w:r>
      <w:r w:rsidR="00867B22" w:rsidRPr="00867B22">
        <w:rPr>
          <w:i/>
          <w:sz w:val="28"/>
        </w:rPr>
        <w:t>Antrag auf Mitgliedschaft</w:t>
      </w:r>
    </w:p>
    <w:p w:rsidR="00867B22" w:rsidRDefault="00867B22" w:rsidP="00867B22">
      <w:pPr>
        <w:spacing w:after="0"/>
        <w:rPr>
          <w:sz w:val="28"/>
        </w:rPr>
      </w:pPr>
    </w:p>
    <w:p w:rsidR="00867B22" w:rsidRDefault="00867B22" w:rsidP="00867B22">
      <w:pPr>
        <w:spacing w:after="0"/>
        <w:rPr>
          <w:sz w:val="18"/>
        </w:rPr>
      </w:pPr>
      <w:r>
        <w:rPr>
          <w:b/>
        </w:rPr>
        <w:t>___________________________</w:t>
      </w:r>
      <w:r>
        <w:rPr>
          <w:sz w:val="18"/>
        </w:rPr>
        <w:tab/>
      </w:r>
      <w:r>
        <w:rPr>
          <w:sz w:val="18"/>
        </w:rPr>
        <w:tab/>
      </w:r>
      <w:r>
        <w:rPr>
          <w:sz w:val="18"/>
        </w:rPr>
        <w:tab/>
      </w:r>
      <w:r>
        <w:rPr>
          <w:sz w:val="18"/>
        </w:rPr>
        <w:tab/>
      </w:r>
      <w:r>
        <w:rPr>
          <w:sz w:val="18"/>
        </w:rPr>
        <w:tab/>
      </w:r>
      <w:r>
        <w:rPr>
          <w:sz w:val="18"/>
        </w:rPr>
        <w:tab/>
      </w:r>
      <w:r>
        <w:rPr>
          <w:rFonts w:ascii="Wingdings" w:hAnsi="Wingdings"/>
          <w:sz w:val="18"/>
        </w:rPr>
        <w:t></w:t>
      </w:r>
      <w:r>
        <w:rPr>
          <w:sz w:val="18"/>
        </w:rPr>
        <w:t xml:space="preserve">         </w:t>
      </w:r>
      <w:r>
        <w:rPr>
          <w:rFonts w:ascii="Wingdings" w:hAnsi="Wingdings"/>
          <w:sz w:val="18"/>
        </w:rPr>
        <w:t></w:t>
      </w:r>
    </w:p>
    <w:tbl>
      <w:tblPr>
        <w:tblW w:w="0" w:type="auto"/>
        <w:tblLayout w:type="fixed"/>
        <w:tblCellMar>
          <w:left w:w="70" w:type="dxa"/>
          <w:right w:w="70" w:type="dxa"/>
        </w:tblCellMar>
        <w:tblLook w:val="0000" w:firstRow="0" w:lastRow="0" w:firstColumn="0" w:lastColumn="0" w:noHBand="0" w:noVBand="0"/>
      </w:tblPr>
      <w:tblGrid>
        <w:gridCol w:w="4535"/>
        <w:gridCol w:w="4535"/>
      </w:tblGrid>
      <w:tr w:rsidR="00867B22">
        <w:trPr>
          <w:cantSplit/>
        </w:trPr>
        <w:tc>
          <w:tcPr>
            <w:tcW w:w="4535" w:type="dxa"/>
          </w:tcPr>
          <w:p w:rsidR="00867B22" w:rsidRDefault="00867B22">
            <w:pPr>
              <w:rPr>
                <w:b/>
                <w:sz w:val="18"/>
              </w:rPr>
            </w:pPr>
            <w:r>
              <w:rPr>
                <w:b/>
                <w:sz w:val="18"/>
              </w:rPr>
              <w:t>Name, Vorname</w:t>
            </w:r>
          </w:p>
        </w:tc>
        <w:tc>
          <w:tcPr>
            <w:tcW w:w="4535" w:type="dxa"/>
          </w:tcPr>
          <w:p w:rsidR="00867B22" w:rsidRDefault="00867B22">
            <w:pPr>
              <w:rPr>
                <w:b/>
                <w:sz w:val="18"/>
              </w:rPr>
            </w:pPr>
            <w:r>
              <w:rPr>
                <w:b/>
                <w:sz w:val="18"/>
              </w:rPr>
              <w:t xml:space="preserve">                                                               männl.  weibl.</w:t>
            </w:r>
          </w:p>
        </w:tc>
      </w:tr>
    </w:tbl>
    <w:p w:rsidR="00867B22" w:rsidRDefault="00867B22" w:rsidP="00867B22">
      <w:pPr>
        <w:spacing w:after="0"/>
        <w:rPr>
          <w:b/>
        </w:rPr>
      </w:pPr>
      <w:r>
        <w:rPr>
          <w:b/>
        </w:rPr>
        <w:t>___________________________</w:t>
      </w:r>
      <w:r>
        <w:rPr>
          <w:b/>
        </w:rPr>
        <w:tab/>
        <w:t>_________</w:t>
      </w:r>
      <w:r>
        <w:rPr>
          <w:b/>
        </w:rPr>
        <w:tab/>
      </w:r>
      <w:r>
        <w:rPr>
          <w:b/>
        </w:rPr>
        <w:tab/>
        <w:t>_______________________</w:t>
      </w:r>
    </w:p>
    <w:tbl>
      <w:tblPr>
        <w:tblW w:w="0" w:type="auto"/>
        <w:tblLayout w:type="fixed"/>
        <w:tblCellMar>
          <w:left w:w="70" w:type="dxa"/>
          <w:right w:w="70" w:type="dxa"/>
        </w:tblCellMar>
        <w:tblLook w:val="0000" w:firstRow="0" w:lastRow="0" w:firstColumn="0" w:lastColumn="0" w:noHBand="0" w:noVBand="0"/>
      </w:tblPr>
      <w:tblGrid>
        <w:gridCol w:w="3023"/>
        <w:gridCol w:w="3023"/>
        <w:gridCol w:w="3023"/>
      </w:tblGrid>
      <w:tr w:rsidR="00867B22">
        <w:trPr>
          <w:cantSplit/>
        </w:trPr>
        <w:tc>
          <w:tcPr>
            <w:tcW w:w="3023" w:type="dxa"/>
          </w:tcPr>
          <w:p w:rsidR="00867B22" w:rsidRDefault="00867B22">
            <w:pPr>
              <w:rPr>
                <w:b/>
                <w:sz w:val="18"/>
              </w:rPr>
            </w:pPr>
            <w:r>
              <w:rPr>
                <w:b/>
                <w:sz w:val="18"/>
              </w:rPr>
              <w:t>Straße/Hausnummer</w:t>
            </w:r>
          </w:p>
        </w:tc>
        <w:tc>
          <w:tcPr>
            <w:tcW w:w="3023" w:type="dxa"/>
          </w:tcPr>
          <w:p w:rsidR="00867B22" w:rsidRDefault="00867B22">
            <w:pPr>
              <w:jc w:val="center"/>
              <w:rPr>
                <w:b/>
                <w:sz w:val="18"/>
              </w:rPr>
            </w:pPr>
            <w:r>
              <w:rPr>
                <w:b/>
                <w:sz w:val="18"/>
              </w:rPr>
              <w:t>PLZ</w:t>
            </w:r>
          </w:p>
        </w:tc>
        <w:tc>
          <w:tcPr>
            <w:tcW w:w="3023" w:type="dxa"/>
          </w:tcPr>
          <w:p w:rsidR="00867B22" w:rsidRDefault="00867B22">
            <w:pPr>
              <w:rPr>
                <w:b/>
                <w:sz w:val="18"/>
              </w:rPr>
            </w:pPr>
            <w:r>
              <w:rPr>
                <w:b/>
                <w:sz w:val="18"/>
              </w:rPr>
              <w:t xml:space="preserve">      Ort</w:t>
            </w:r>
          </w:p>
        </w:tc>
      </w:tr>
    </w:tbl>
    <w:p w:rsidR="00867B22" w:rsidRDefault="00867B22" w:rsidP="00867B22">
      <w:pPr>
        <w:spacing w:after="0"/>
        <w:rPr>
          <w:b/>
        </w:rPr>
      </w:pPr>
      <w:r>
        <w:rPr>
          <w:b/>
          <w:u w:val="single"/>
        </w:rPr>
        <w:t xml:space="preserve">                                </w:t>
      </w:r>
      <w:r w:rsidRPr="005C1843">
        <w:rPr>
          <w:b/>
          <w:u w:val="single"/>
        </w:rPr>
        <w:tab/>
      </w:r>
      <w:r>
        <w:rPr>
          <w:b/>
        </w:rPr>
        <w:tab/>
        <w:t xml:space="preserve">___________________   </w:t>
      </w:r>
      <w:r>
        <w:rPr>
          <w:b/>
        </w:rPr>
        <w:tab/>
        <w:t>_______________________</w:t>
      </w:r>
    </w:p>
    <w:tbl>
      <w:tblPr>
        <w:tblW w:w="0" w:type="auto"/>
        <w:tblLayout w:type="fixed"/>
        <w:tblCellMar>
          <w:left w:w="70" w:type="dxa"/>
          <w:right w:w="70" w:type="dxa"/>
        </w:tblCellMar>
        <w:tblLook w:val="0000" w:firstRow="0" w:lastRow="0" w:firstColumn="0" w:lastColumn="0" w:noHBand="0" w:noVBand="0"/>
      </w:tblPr>
      <w:tblGrid>
        <w:gridCol w:w="3047"/>
        <w:gridCol w:w="3023"/>
        <w:gridCol w:w="3023"/>
      </w:tblGrid>
      <w:tr w:rsidR="00867B22">
        <w:trPr>
          <w:cantSplit/>
        </w:trPr>
        <w:tc>
          <w:tcPr>
            <w:tcW w:w="3047" w:type="dxa"/>
          </w:tcPr>
          <w:p w:rsidR="00867B22" w:rsidRDefault="00867B22">
            <w:pPr>
              <w:rPr>
                <w:b/>
                <w:sz w:val="18"/>
              </w:rPr>
            </w:pPr>
            <w:r>
              <w:rPr>
                <w:b/>
                <w:sz w:val="18"/>
              </w:rPr>
              <w:t>Telefon und E-Mail</w:t>
            </w:r>
          </w:p>
        </w:tc>
        <w:tc>
          <w:tcPr>
            <w:tcW w:w="3023" w:type="dxa"/>
          </w:tcPr>
          <w:p w:rsidR="00867B22" w:rsidRDefault="00867B22">
            <w:pPr>
              <w:jc w:val="center"/>
              <w:rPr>
                <w:b/>
                <w:sz w:val="18"/>
              </w:rPr>
            </w:pPr>
            <w:r>
              <w:rPr>
                <w:b/>
                <w:sz w:val="18"/>
              </w:rPr>
              <w:t xml:space="preserve">             Geburtsdatum</w:t>
            </w:r>
          </w:p>
        </w:tc>
        <w:tc>
          <w:tcPr>
            <w:tcW w:w="3023" w:type="dxa"/>
          </w:tcPr>
          <w:p w:rsidR="00867B22" w:rsidRDefault="00867B22">
            <w:pPr>
              <w:rPr>
                <w:b/>
                <w:sz w:val="18"/>
              </w:rPr>
            </w:pPr>
            <w:r>
              <w:rPr>
                <w:b/>
                <w:sz w:val="18"/>
              </w:rPr>
              <w:t xml:space="preserve">      Nationalität/Staatbürgerschaft</w:t>
            </w:r>
          </w:p>
          <w:p w:rsidR="00867B22" w:rsidRDefault="00867B22">
            <w:pPr>
              <w:rPr>
                <w:b/>
                <w:sz w:val="18"/>
              </w:rPr>
            </w:pPr>
          </w:p>
        </w:tc>
      </w:tr>
    </w:tbl>
    <w:p w:rsidR="00867B22" w:rsidRDefault="00867B22" w:rsidP="00867B22">
      <w:pPr>
        <w:spacing w:after="0"/>
        <w:rPr>
          <w:b/>
        </w:rPr>
      </w:pPr>
      <w:r>
        <w:rPr>
          <w:b/>
        </w:rPr>
        <w:t>________________________</w:t>
      </w:r>
      <w:r>
        <w:rPr>
          <w:b/>
        </w:rPr>
        <w:tab/>
      </w:r>
      <w:r>
        <w:rPr>
          <w:b/>
        </w:rPr>
        <w:tab/>
        <w:t>_________</w:t>
      </w:r>
      <w:r>
        <w:rPr>
          <w:b/>
        </w:rPr>
        <w:tab/>
      </w:r>
      <w:r>
        <w:rPr>
          <w:b/>
        </w:rPr>
        <w:tab/>
        <w:t>_______________</w:t>
      </w:r>
    </w:p>
    <w:tbl>
      <w:tblPr>
        <w:tblW w:w="0" w:type="auto"/>
        <w:tblLayout w:type="fixed"/>
        <w:tblCellMar>
          <w:left w:w="70" w:type="dxa"/>
          <w:right w:w="70" w:type="dxa"/>
        </w:tblCellMar>
        <w:tblLook w:val="0000" w:firstRow="0" w:lastRow="0" w:firstColumn="0" w:lastColumn="0" w:noHBand="0" w:noVBand="0"/>
      </w:tblPr>
      <w:tblGrid>
        <w:gridCol w:w="3635"/>
        <w:gridCol w:w="2783"/>
        <w:gridCol w:w="3023"/>
      </w:tblGrid>
      <w:tr w:rsidR="00867B22" w:rsidTr="00F52654">
        <w:trPr>
          <w:cantSplit/>
          <w:trHeight w:val="678"/>
        </w:trPr>
        <w:tc>
          <w:tcPr>
            <w:tcW w:w="3635" w:type="dxa"/>
          </w:tcPr>
          <w:p w:rsidR="00867B22" w:rsidRDefault="00867B22">
            <w:pPr>
              <w:rPr>
                <w:b/>
                <w:sz w:val="18"/>
              </w:rPr>
            </w:pPr>
            <w:r>
              <w:rPr>
                <w:b/>
                <w:sz w:val="18"/>
              </w:rPr>
              <w:t>bisher gewerkschaftl. organisiert bei</w:t>
            </w:r>
          </w:p>
        </w:tc>
        <w:tc>
          <w:tcPr>
            <w:tcW w:w="2783" w:type="dxa"/>
          </w:tcPr>
          <w:p w:rsidR="00867B22" w:rsidRDefault="00867B22">
            <w:pPr>
              <w:rPr>
                <w:b/>
                <w:sz w:val="18"/>
              </w:rPr>
            </w:pPr>
            <w:r>
              <w:rPr>
                <w:b/>
                <w:sz w:val="18"/>
              </w:rPr>
              <w:t xml:space="preserve">            von</w:t>
            </w:r>
          </w:p>
        </w:tc>
        <w:tc>
          <w:tcPr>
            <w:tcW w:w="3023" w:type="dxa"/>
          </w:tcPr>
          <w:p w:rsidR="00867B22" w:rsidRDefault="00867B22">
            <w:pPr>
              <w:rPr>
                <w:b/>
                <w:sz w:val="18"/>
              </w:rPr>
            </w:pPr>
            <w:r>
              <w:rPr>
                <w:b/>
                <w:sz w:val="18"/>
              </w:rPr>
              <w:t>bis</w:t>
            </w:r>
          </w:p>
          <w:p w:rsidR="00867B22" w:rsidRDefault="00867B22">
            <w:pPr>
              <w:rPr>
                <w:b/>
                <w:sz w:val="18"/>
              </w:rPr>
            </w:pPr>
          </w:p>
        </w:tc>
      </w:tr>
    </w:tbl>
    <w:p w:rsidR="00867B22" w:rsidRDefault="00867B22" w:rsidP="00867B22">
      <w:pPr>
        <w:spacing w:after="0"/>
        <w:rPr>
          <w:b/>
        </w:rPr>
      </w:pPr>
      <w:r>
        <w:rPr>
          <w:b/>
        </w:rPr>
        <w:t>___________________________________</w:t>
      </w:r>
      <w:r>
        <w:rPr>
          <w:b/>
        </w:rPr>
        <w:tab/>
      </w:r>
      <w:r>
        <w:rPr>
          <w:b/>
        </w:rPr>
        <w:tab/>
      </w:r>
      <w:r>
        <w:rPr>
          <w:b/>
        </w:rPr>
        <w:tab/>
        <w:t>_______________________</w:t>
      </w:r>
    </w:p>
    <w:tbl>
      <w:tblPr>
        <w:tblW w:w="0" w:type="auto"/>
        <w:tblLayout w:type="fixed"/>
        <w:tblCellMar>
          <w:left w:w="70" w:type="dxa"/>
          <w:right w:w="70" w:type="dxa"/>
        </w:tblCellMar>
        <w:tblLook w:val="0000" w:firstRow="0" w:lastRow="0" w:firstColumn="0" w:lastColumn="0" w:noHBand="0" w:noVBand="0"/>
      </w:tblPr>
      <w:tblGrid>
        <w:gridCol w:w="4751"/>
        <w:gridCol w:w="4535"/>
      </w:tblGrid>
      <w:tr w:rsidR="00867B22">
        <w:trPr>
          <w:cantSplit/>
        </w:trPr>
        <w:tc>
          <w:tcPr>
            <w:tcW w:w="4751" w:type="dxa"/>
          </w:tcPr>
          <w:p w:rsidR="00867B22" w:rsidRDefault="00867B22">
            <w:pPr>
              <w:rPr>
                <w:b/>
                <w:sz w:val="18"/>
              </w:rPr>
            </w:pPr>
            <w:r>
              <w:rPr>
                <w:b/>
                <w:sz w:val="18"/>
              </w:rPr>
              <w:t>Berufsbezeichnung (Fachgruppe - siehe Rückseite)</w:t>
            </w:r>
          </w:p>
        </w:tc>
        <w:tc>
          <w:tcPr>
            <w:tcW w:w="4535" w:type="dxa"/>
          </w:tcPr>
          <w:p w:rsidR="00867B22" w:rsidRDefault="00867B22">
            <w:pPr>
              <w:rPr>
                <w:b/>
                <w:sz w:val="18"/>
              </w:rPr>
            </w:pPr>
            <w:r>
              <w:rPr>
                <w:b/>
                <w:sz w:val="18"/>
              </w:rPr>
              <w:t xml:space="preserve">                                Eintritt i. d. Beruf (Monat/Jahr)</w:t>
            </w:r>
          </w:p>
        </w:tc>
      </w:tr>
    </w:tbl>
    <w:p w:rsidR="00867B22" w:rsidRDefault="00867B22" w:rsidP="00867B22">
      <w:pPr>
        <w:spacing w:after="0"/>
        <w:rPr>
          <w:b/>
        </w:rPr>
      </w:pPr>
      <w:r>
        <w:rPr>
          <w:b/>
        </w:rPr>
        <w:t>___________________________________</w:t>
      </w:r>
      <w:r>
        <w:rPr>
          <w:b/>
        </w:rPr>
        <w:tab/>
      </w:r>
      <w:r>
        <w:rPr>
          <w:b/>
        </w:rPr>
        <w:tab/>
      </w:r>
      <w:r>
        <w:rPr>
          <w:b/>
        </w:rPr>
        <w:tab/>
        <w:t>_______________________</w:t>
      </w:r>
    </w:p>
    <w:tbl>
      <w:tblPr>
        <w:tblW w:w="0" w:type="auto"/>
        <w:tblLayout w:type="fixed"/>
        <w:tblCellMar>
          <w:left w:w="70" w:type="dxa"/>
          <w:right w:w="70" w:type="dxa"/>
        </w:tblCellMar>
        <w:tblLook w:val="0000" w:firstRow="0" w:lastRow="0" w:firstColumn="0" w:lastColumn="0" w:noHBand="0" w:noVBand="0"/>
      </w:tblPr>
      <w:tblGrid>
        <w:gridCol w:w="4535"/>
        <w:gridCol w:w="4535"/>
      </w:tblGrid>
      <w:tr w:rsidR="00867B22">
        <w:trPr>
          <w:cantSplit/>
        </w:trPr>
        <w:tc>
          <w:tcPr>
            <w:tcW w:w="4535" w:type="dxa"/>
          </w:tcPr>
          <w:p w:rsidR="00867B22" w:rsidRDefault="00867B22">
            <w:pPr>
              <w:rPr>
                <w:b/>
                <w:sz w:val="18"/>
              </w:rPr>
            </w:pPr>
            <w:r>
              <w:rPr>
                <w:b/>
                <w:sz w:val="18"/>
              </w:rPr>
              <w:t>Schule/Einrichtung/Betrieb</w:t>
            </w:r>
          </w:p>
        </w:tc>
        <w:tc>
          <w:tcPr>
            <w:tcW w:w="4535" w:type="dxa"/>
          </w:tcPr>
          <w:p w:rsidR="00867B22" w:rsidRDefault="00867B22">
            <w:pPr>
              <w:rPr>
                <w:b/>
                <w:sz w:val="18"/>
              </w:rPr>
            </w:pPr>
            <w:r>
              <w:rPr>
                <w:b/>
                <w:sz w:val="18"/>
              </w:rPr>
              <w:t xml:space="preserve">                                    Ort</w:t>
            </w:r>
          </w:p>
        </w:tc>
      </w:tr>
    </w:tbl>
    <w:p w:rsidR="00867B22" w:rsidRDefault="00867B22" w:rsidP="00867B22">
      <w:pPr>
        <w:spacing w:after="0"/>
        <w:rPr>
          <w:b/>
        </w:rPr>
      </w:pPr>
      <w:r>
        <w:rPr>
          <w:b/>
        </w:rPr>
        <w:t>___________________________________</w:t>
      </w:r>
      <w:r>
        <w:rPr>
          <w:b/>
        </w:rPr>
        <w:tab/>
      </w:r>
      <w:r>
        <w:rPr>
          <w:b/>
        </w:rPr>
        <w:tab/>
      </w:r>
      <w:r>
        <w:rPr>
          <w:b/>
        </w:rPr>
        <w:tab/>
        <w:t>_______________________</w:t>
      </w:r>
    </w:p>
    <w:tbl>
      <w:tblPr>
        <w:tblW w:w="0" w:type="auto"/>
        <w:tblLayout w:type="fixed"/>
        <w:tblCellMar>
          <w:left w:w="70" w:type="dxa"/>
          <w:right w:w="70" w:type="dxa"/>
        </w:tblCellMar>
        <w:tblLook w:val="0000" w:firstRow="0" w:lastRow="0" w:firstColumn="0" w:lastColumn="0" w:noHBand="0" w:noVBand="0"/>
      </w:tblPr>
      <w:tblGrid>
        <w:gridCol w:w="4535"/>
        <w:gridCol w:w="4535"/>
      </w:tblGrid>
      <w:tr w:rsidR="00867B22">
        <w:trPr>
          <w:cantSplit/>
        </w:trPr>
        <w:tc>
          <w:tcPr>
            <w:tcW w:w="4535" w:type="dxa"/>
          </w:tcPr>
          <w:p w:rsidR="00867B22" w:rsidRDefault="00867B22">
            <w:pPr>
              <w:rPr>
                <w:b/>
                <w:sz w:val="18"/>
              </w:rPr>
            </w:pPr>
            <w:r>
              <w:rPr>
                <w:b/>
                <w:sz w:val="18"/>
              </w:rPr>
              <w:t>Straße</w:t>
            </w:r>
          </w:p>
        </w:tc>
        <w:tc>
          <w:tcPr>
            <w:tcW w:w="4535" w:type="dxa"/>
          </w:tcPr>
          <w:p w:rsidR="00867B22" w:rsidRDefault="00867B22">
            <w:pPr>
              <w:rPr>
                <w:b/>
                <w:sz w:val="18"/>
              </w:rPr>
            </w:pPr>
            <w:r>
              <w:rPr>
                <w:b/>
                <w:sz w:val="18"/>
              </w:rPr>
              <w:t xml:space="preserve">                                    Telefon</w:t>
            </w:r>
          </w:p>
        </w:tc>
      </w:tr>
    </w:tbl>
    <w:p w:rsidR="00867B22" w:rsidRDefault="00867B22" w:rsidP="00867B22">
      <w:pPr>
        <w:spacing w:after="0"/>
        <w:rPr>
          <w:b/>
        </w:rPr>
      </w:pPr>
      <w:r>
        <w:rPr>
          <w:b/>
        </w:rPr>
        <w:t>___________________________________</w:t>
      </w:r>
      <w:r>
        <w:rPr>
          <w:b/>
        </w:rPr>
        <w:tab/>
      </w:r>
      <w:r>
        <w:rPr>
          <w:b/>
        </w:rPr>
        <w:tab/>
      </w:r>
      <w:r>
        <w:rPr>
          <w:b/>
        </w:rPr>
        <w:tab/>
        <w:t>_______________________</w:t>
      </w:r>
    </w:p>
    <w:tbl>
      <w:tblPr>
        <w:tblW w:w="0" w:type="auto"/>
        <w:tblLayout w:type="fixed"/>
        <w:tblCellMar>
          <w:left w:w="70" w:type="dxa"/>
          <w:right w:w="70" w:type="dxa"/>
        </w:tblCellMar>
        <w:tblLook w:val="0000" w:firstRow="0" w:lastRow="0" w:firstColumn="0" w:lastColumn="0" w:noHBand="0" w:noVBand="0"/>
      </w:tblPr>
      <w:tblGrid>
        <w:gridCol w:w="4535"/>
        <w:gridCol w:w="5174"/>
      </w:tblGrid>
      <w:tr w:rsidR="00867B22">
        <w:trPr>
          <w:cantSplit/>
        </w:trPr>
        <w:tc>
          <w:tcPr>
            <w:tcW w:w="4535" w:type="dxa"/>
          </w:tcPr>
          <w:p w:rsidR="00867B22" w:rsidRDefault="00867B22">
            <w:pPr>
              <w:rPr>
                <w:b/>
                <w:sz w:val="18"/>
              </w:rPr>
            </w:pPr>
            <w:r>
              <w:rPr>
                <w:b/>
                <w:sz w:val="18"/>
              </w:rPr>
              <w:t>Träger der Dienststelle</w:t>
            </w:r>
          </w:p>
          <w:p w:rsidR="00867B22" w:rsidRDefault="00867B22">
            <w:pPr>
              <w:rPr>
                <w:b/>
                <w:sz w:val="18"/>
              </w:rPr>
            </w:pPr>
          </w:p>
        </w:tc>
        <w:tc>
          <w:tcPr>
            <w:tcW w:w="5174" w:type="dxa"/>
          </w:tcPr>
          <w:p w:rsidR="00867B22" w:rsidRDefault="00867B22">
            <w:pPr>
              <w:rPr>
                <w:b/>
                <w:sz w:val="18"/>
              </w:rPr>
            </w:pPr>
            <w:r>
              <w:rPr>
                <w:b/>
                <w:sz w:val="18"/>
              </w:rPr>
              <w:t xml:space="preserve">                                    Tarifgruppe bzw. Bruttoeinkommen</w:t>
            </w:r>
          </w:p>
        </w:tc>
      </w:tr>
    </w:tbl>
    <w:p w:rsidR="00867B22" w:rsidRDefault="00867B22" w:rsidP="00867B22">
      <w:pPr>
        <w:spacing w:after="0"/>
      </w:pPr>
      <w:r>
        <w:t>______________________</w:t>
      </w:r>
      <w:r>
        <w:tab/>
      </w:r>
      <w:r>
        <w:tab/>
        <w:t>______________</w:t>
      </w:r>
      <w:r>
        <w:tab/>
        <w:t>_______________________</w:t>
      </w:r>
    </w:p>
    <w:tbl>
      <w:tblPr>
        <w:tblW w:w="0" w:type="auto"/>
        <w:tblLayout w:type="fixed"/>
        <w:tblCellMar>
          <w:left w:w="70" w:type="dxa"/>
          <w:right w:w="70" w:type="dxa"/>
        </w:tblCellMar>
        <w:tblLook w:val="0000" w:firstRow="0" w:lastRow="0" w:firstColumn="0" w:lastColumn="0" w:noHBand="0" w:noVBand="0"/>
      </w:tblPr>
      <w:tblGrid>
        <w:gridCol w:w="3439"/>
        <w:gridCol w:w="3010"/>
        <w:gridCol w:w="3484"/>
      </w:tblGrid>
      <w:tr w:rsidR="00867B22">
        <w:trPr>
          <w:cantSplit/>
        </w:trPr>
        <w:tc>
          <w:tcPr>
            <w:tcW w:w="3439" w:type="dxa"/>
          </w:tcPr>
          <w:p w:rsidR="00867B22" w:rsidRDefault="00867B22">
            <w:pPr>
              <w:rPr>
                <w:b/>
                <w:sz w:val="18"/>
              </w:rPr>
            </w:pPr>
            <w:r>
              <w:rPr>
                <w:b/>
                <w:sz w:val="18"/>
              </w:rPr>
              <w:t>BIC</w:t>
            </w:r>
          </w:p>
        </w:tc>
        <w:tc>
          <w:tcPr>
            <w:tcW w:w="3010" w:type="dxa"/>
          </w:tcPr>
          <w:p w:rsidR="00867B22" w:rsidRDefault="00867B22" w:rsidP="000E3801">
            <w:pPr>
              <w:rPr>
                <w:b/>
                <w:sz w:val="18"/>
              </w:rPr>
            </w:pPr>
            <w:r>
              <w:rPr>
                <w:b/>
                <w:sz w:val="18"/>
              </w:rPr>
              <w:t xml:space="preserve">                IBAN</w:t>
            </w:r>
          </w:p>
        </w:tc>
        <w:tc>
          <w:tcPr>
            <w:tcW w:w="3484" w:type="dxa"/>
          </w:tcPr>
          <w:p w:rsidR="00867B22" w:rsidRDefault="00867B22">
            <w:pPr>
              <w:rPr>
                <w:b/>
                <w:sz w:val="18"/>
              </w:rPr>
            </w:pPr>
            <w:r>
              <w:rPr>
                <w:b/>
                <w:sz w:val="18"/>
              </w:rPr>
              <w:t>Name des Geldinstitutes</w:t>
            </w:r>
          </w:p>
        </w:tc>
      </w:tr>
    </w:tbl>
    <w:p w:rsidR="00867B22" w:rsidRDefault="00867B22">
      <w:pPr>
        <w:rPr>
          <w:b/>
          <w:sz w:val="20"/>
        </w:rPr>
      </w:pPr>
      <w:r>
        <w:rPr>
          <w:b/>
          <w:sz w:val="20"/>
        </w:rPr>
        <w:t>Beschäftigungsverhältnis</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Bemerkungen:</w:t>
      </w:r>
    </w:p>
    <w:p w:rsidR="00867B22" w:rsidRDefault="00867B22" w:rsidP="00867B22">
      <w:pPr>
        <w:spacing w:before="80" w:after="0"/>
        <w:rPr>
          <w:b/>
          <w:sz w:val="18"/>
        </w:rPr>
      </w:pPr>
      <w:r>
        <w:rPr>
          <w:rFonts w:ascii="Wingdings" w:hAnsi="Wingdings"/>
          <w:b/>
          <w:sz w:val="18"/>
        </w:rPr>
        <w:t></w:t>
      </w:r>
      <w:r>
        <w:rPr>
          <w:b/>
          <w:sz w:val="18"/>
        </w:rPr>
        <w:t xml:space="preserve"> angestellt</w:t>
      </w:r>
      <w:r>
        <w:rPr>
          <w:b/>
          <w:sz w:val="18"/>
        </w:rPr>
        <w:tab/>
      </w:r>
      <w:r>
        <w:rPr>
          <w:b/>
          <w:sz w:val="18"/>
        </w:rPr>
        <w:tab/>
      </w:r>
      <w:r>
        <w:rPr>
          <w:rFonts w:ascii="Wingdings" w:hAnsi="Wingdings"/>
          <w:b/>
          <w:sz w:val="18"/>
        </w:rPr>
        <w:t></w:t>
      </w:r>
      <w:r>
        <w:rPr>
          <w:b/>
          <w:sz w:val="18"/>
        </w:rPr>
        <w:t xml:space="preserve"> beurlaubt ohne Bezüge                                                   </w:t>
      </w:r>
      <w:r>
        <w:rPr>
          <w:b/>
          <w:sz w:val="18"/>
        </w:rPr>
        <w:tab/>
      </w:r>
      <w:r>
        <w:rPr>
          <w:b/>
          <w:sz w:val="18"/>
          <w:u w:val="single"/>
        </w:rPr>
        <w:tab/>
      </w:r>
      <w:r>
        <w:rPr>
          <w:b/>
          <w:sz w:val="18"/>
          <w:u w:val="single"/>
        </w:rPr>
        <w:tab/>
      </w:r>
      <w:r>
        <w:rPr>
          <w:b/>
          <w:sz w:val="18"/>
          <w:u w:val="single"/>
        </w:rPr>
        <w:tab/>
      </w:r>
      <w:r>
        <w:rPr>
          <w:b/>
          <w:sz w:val="18"/>
          <w:u w:val="single"/>
        </w:rPr>
        <w:tab/>
      </w:r>
    </w:p>
    <w:p w:rsidR="00867B22" w:rsidRDefault="00867B22" w:rsidP="00867B22">
      <w:pPr>
        <w:spacing w:before="80" w:after="0"/>
        <w:rPr>
          <w:b/>
          <w:sz w:val="18"/>
        </w:rPr>
      </w:pPr>
      <w:r>
        <w:rPr>
          <w:rFonts w:ascii="Wingdings" w:hAnsi="Wingdings"/>
          <w:b/>
          <w:sz w:val="18"/>
        </w:rPr>
        <w:t></w:t>
      </w:r>
      <w:r>
        <w:rPr>
          <w:b/>
          <w:sz w:val="18"/>
        </w:rPr>
        <w:t xml:space="preserve"> beamtet</w:t>
      </w:r>
      <w:r>
        <w:rPr>
          <w:b/>
          <w:sz w:val="18"/>
        </w:rPr>
        <w:tab/>
      </w:r>
      <w:r>
        <w:rPr>
          <w:b/>
          <w:sz w:val="18"/>
        </w:rPr>
        <w:tab/>
      </w:r>
      <w:r>
        <w:rPr>
          <w:rFonts w:ascii="Wingdings" w:hAnsi="Wingdings"/>
          <w:b/>
          <w:sz w:val="18"/>
        </w:rPr>
        <w:t></w:t>
      </w:r>
      <w:r>
        <w:rPr>
          <w:b/>
          <w:sz w:val="18"/>
        </w:rPr>
        <w:t xml:space="preserve"> teilzeitbeschäftigt mit...........Std./Woche</w:t>
      </w:r>
    </w:p>
    <w:p w:rsidR="00867B22" w:rsidRDefault="00867B22" w:rsidP="00867B22">
      <w:pPr>
        <w:spacing w:before="80" w:after="0"/>
        <w:rPr>
          <w:b/>
          <w:sz w:val="18"/>
          <w:u w:val="single"/>
        </w:rPr>
      </w:pPr>
      <w:r>
        <w:rPr>
          <w:rFonts w:ascii="Wingdings" w:hAnsi="Wingdings"/>
          <w:b/>
          <w:sz w:val="18"/>
        </w:rPr>
        <w:t></w:t>
      </w:r>
      <w:r>
        <w:rPr>
          <w:b/>
          <w:sz w:val="18"/>
        </w:rPr>
        <w:t xml:space="preserve"> in Rente</w:t>
      </w:r>
      <w:r>
        <w:rPr>
          <w:b/>
          <w:sz w:val="18"/>
        </w:rPr>
        <w:tab/>
      </w:r>
      <w:r>
        <w:rPr>
          <w:b/>
          <w:sz w:val="18"/>
        </w:rPr>
        <w:tab/>
      </w:r>
      <w:r>
        <w:rPr>
          <w:rFonts w:ascii="Wingdings" w:hAnsi="Wingdings"/>
          <w:b/>
          <w:sz w:val="18"/>
        </w:rPr>
        <w:t></w:t>
      </w:r>
      <w:r>
        <w:rPr>
          <w:b/>
          <w:sz w:val="18"/>
        </w:rPr>
        <w:t xml:space="preserve"> im Studium/Praktikum                                                     </w:t>
      </w:r>
      <w:r>
        <w:rPr>
          <w:b/>
          <w:sz w:val="18"/>
        </w:rPr>
        <w:tab/>
      </w:r>
      <w:r>
        <w:rPr>
          <w:b/>
          <w:sz w:val="18"/>
          <w:u w:val="single"/>
        </w:rPr>
        <w:tab/>
      </w:r>
      <w:r>
        <w:rPr>
          <w:b/>
          <w:sz w:val="18"/>
          <w:u w:val="single"/>
        </w:rPr>
        <w:tab/>
      </w:r>
      <w:r>
        <w:rPr>
          <w:b/>
          <w:sz w:val="18"/>
          <w:u w:val="single"/>
        </w:rPr>
        <w:tab/>
      </w:r>
      <w:r>
        <w:rPr>
          <w:b/>
          <w:sz w:val="18"/>
          <w:u w:val="single"/>
        </w:rPr>
        <w:tab/>
      </w:r>
    </w:p>
    <w:p w:rsidR="00867B22" w:rsidRDefault="00867B22" w:rsidP="00867B22">
      <w:pPr>
        <w:spacing w:before="80" w:after="0"/>
        <w:rPr>
          <w:b/>
          <w:sz w:val="18"/>
        </w:rPr>
      </w:pPr>
      <w:r>
        <w:rPr>
          <w:rFonts w:ascii="Wingdings" w:hAnsi="Wingdings"/>
          <w:b/>
          <w:sz w:val="18"/>
        </w:rPr>
        <w:t></w:t>
      </w:r>
      <w:r>
        <w:rPr>
          <w:b/>
          <w:sz w:val="18"/>
        </w:rPr>
        <w:t xml:space="preserve"> pensioniert</w:t>
      </w:r>
      <w:r>
        <w:rPr>
          <w:b/>
          <w:sz w:val="18"/>
        </w:rPr>
        <w:tab/>
      </w:r>
      <w:r>
        <w:rPr>
          <w:b/>
          <w:sz w:val="18"/>
        </w:rPr>
        <w:tab/>
      </w:r>
      <w:r>
        <w:rPr>
          <w:rFonts w:ascii="Wingdings" w:hAnsi="Wingdings"/>
          <w:b/>
          <w:sz w:val="18"/>
        </w:rPr>
        <w:t></w:t>
      </w:r>
      <w:r>
        <w:rPr>
          <w:b/>
          <w:sz w:val="18"/>
        </w:rPr>
        <w:t xml:space="preserve"> </w:t>
      </w:r>
      <w:r w:rsidR="00F52654">
        <w:rPr>
          <w:b/>
          <w:sz w:val="18"/>
        </w:rPr>
        <w:t>Sonstiges</w:t>
      </w:r>
    </w:p>
    <w:p w:rsidR="00867B22" w:rsidRDefault="00867B22" w:rsidP="00867B22">
      <w:pPr>
        <w:spacing w:before="80" w:after="0"/>
        <w:rPr>
          <w:b/>
          <w:sz w:val="18"/>
        </w:rPr>
      </w:pPr>
      <w:r>
        <w:rPr>
          <w:rFonts w:ascii="Wingdings" w:hAnsi="Wingdings"/>
          <w:b/>
          <w:sz w:val="18"/>
        </w:rPr>
        <w:t></w:t>
      </w:r>
      <w:r>
        <w:rPr>
          <w:b/>
          <w:sz w:val="18"/>
        </w:rPr>
        <w:t xml:space="preserve"> Altersübergang</w:t>
      </w:r>
      <w:r>
        <w:rPr>
          <w:b/>
          <w:sz w:val="18"/>
        </w:rPr>
        <w:tab/>
      </w:r>
      <w:r>
        <w:rPr>
          <w:rFonts w:ascii="Wingdings" w:hAnsi="Wingdings"/>
          <w:b/>
          <w:sz w:val="18"/>
        </w:rPr>
        <w:t></w:t>
      </w:r>
      <w:r>
        <w:rPr>
          <w:b/>
          <w:sz w:val="18"/>
        </w:rPr>
        <w:t xml:space="preserve"> arbeitslos                                                                       </w:t>
      </w:r>
      <w:r>
        <w:rPr>
          <w:b/>
          <w:sz w:val="18"/>
        </w:rPr>
        <w:tab/>
      </w:r>
      <w:r>
        <w:rPr>
          <w:b/>
          <w:sz w:val="18"/>
        </w:rPr>
        <w:tab/>
      </w:r>
      <w:r>
        <w:rPr>
          <w:b/>
          <w:sz w:val="18"/>
          <w:u w:val="single"/>
        </w:rPr>
        <w:tab/>
      </w:r>
      <w:r>
        <w:rPr>
          <w:b/>
          <w:sz w:val="18"/>
          <w:u w:val="single"/>
        </w:rPr>
        <w:tab/>
      </w:r>
      <w:r>
        <w:rPr>
          <w:b/>
          <w:sz w:val="18"/>
          <w:u w:val="single"/>
        </w:rPr>
        <w:tab/>
      </w:r>
      <w:r>
        <w:rPr>
          <w:b/>
          <w:sz w:val="18"/>
          <w:u w:val="single"/>
        </w:rPr>
        <w:tab/>
      </w:r>
    </w:p>
    <w:tbl>
      <w:tblPr>
        <w:tblW w:w="10690" w:type="dxa"/>
        <w:tblLayout w:type="fixed"/>
        <w:tblCellMar>
          <w:left w:w="70" w:type="dxa"/>
          <w:right w:w="70" w:type="dxa"/>
        </w:tblCellMar>
        <w:tblLook w:val="0000" w:firstRow="0" w:lastRow="0" w:firstColumn="0" w:lastColumn="0" w:noHBand="0" w:noVBand="0"/>
      </w:tblPr>
      <w:tblGrid>
        <w:gridCol w:w="5519"/>
        <w:gridCol w:w="5171"/>
      </w:tblGrid>
      <w:tr w:rsidR="00867B22" w:rsidTr="00F52654">
        <w:trPr>
          <w:cantSplit/>
        </w:trPr>
        <w:tc>
          <w:tcPr>
            <w:tcW w:w="5519" w:type="dxa"/>
          </w:tcPr>
          <w:p w:rsidR="00867B22" w:rsidRPr="00867B22" w:rsidRDefault="00867B22" w:rsidP="00867B22">
            <w:pPr>
              <w:rPr>
                <w:sz w:val="16"/>
                <w:szCs w:val="16"/>
              </w:rPr>
            </w:pPr>
            <w:r w:rsidRPr="00867B22">
              <w:rPr>
                <w:sz w:val="16"/>
                <w:szCs w:val="16"/>
              </w:rPr>
              <w:t>Jedes Mitglied der GEW ist verpflichtet, den satzungsgemäßen Beitrag zu entrichten und seine Zahlungen daraufhin regelmäßig zu überprüfen. Änderungen des Beschäftigungsverhältnisses mit Auswirkungen auf die Beitra</w:t>
            </w:r>
            <w:r w:rsidR="00F52654">
              <w:rPr>
                <w:sz w:val="16"/>
                <w:szCs w:val="16"/>
              </w:rPr>
              <w:t>gshöhe sind umgehend der Landes</w:t>
            </w:r>
            <w:r w:rsidRPr="00867B22">
              <w:rPr>
                <w:sz w:val="16"/>
                <w:szCs w:val="16"/>
              </w:rPr>
              <w:t>geschäftsstelle mitzuteilen. Überzahlte Beiträge werden nur für das laufende und das diesem vorausgehende Quartal auf Antrag verrechnet. Der Austritt ist mit einer Frist von drei Monaten schriftlich zu erklären und nur zum Ende eines Kalendervierteljahres möglich.</w:t>
            </w:r>
          </w:p>
        </w:tc>
        <w:tc>
          <w:tcPr>
            <w:tcW w:w="5171" w:type="dxa"/>
          </w:tcPr>
          <w:p w:rsidR="00867B22" w:rsidRPr="00867B22" w:rsidRDefault="00867B22">
            <w:pPr>
              <w:rPr>
                <w:sz w:val="16"/>
                <w:szCs w:val="16"/>
              </w:rPr>
            </w:pPr>
            <w:r w:rsidRPr="00867B22">
              <w:rPr>
                <w:sz w:val="16"/>
                <w:szCs w:val="16"/>
              </w:rPr>
              <w:t xml:space="preserve">Mit meiner Unterschrift auf diesem Antrag ermächtige ich die GEW zugleich widerruflich, den von mir zu leistenden Mitgliedsbeitrag vierteljährlich von meinem Konto abzubuchen. </w:t>
            </w:r>
          </w:p>
        </w:tc>
      </w:tr>
    </w:tbl>
    <w:p w:rsidR="00867B22" w:rsidRDefault="00867B22" w:rsidP="00867B22">
      <w:pPr>
        <w:spacing w:after="0"/>
        <w:rPr>
          <w:sz w:val="18"/>
        </w:rPr>
      </w:pPr>
    </w:p>
    <w:p w:rsidR="00867B22" w:rsidRDefault="00867B22" w:rsidP="00867B22">
      <w:pPr>
        <w:spacing w:after="0"/>
        <w:rPr>
          <w:b/>
          <w:sz w:val="18"/>
        </w:rPr>
      </w:pPr>
      <w:r>
        <w:rPr>
          <w:b/>
          <w:sz w:val="18"/>
        </w:rPr>
        <w:t>_____________________________                                                 ______________________________________________</w:t>
      </w:r>
    </w:p>
    <w:tbl>
      <w:tblPr>
        <w:tblW w:w="0" w:type="auto"/>
        <w:tblLayout w:type="fixed"/>
        <w:tblCellMar>
          <w:left w:w="70" w:type="dxa"/>
          <w:right w:w="70" w:type="dxa"/>
        </w:tblCellMar>
        <w:tblLook w:val="0000" w:firstRow="0" w:lastRow="0" w:firstColumn="0" w:lastColumn="0" w:noHBand="0" w:noVBand="0"/>
      </w:tblPr>
      <w:tblGrid>
        <w:gridCol w:w="5531"/>
        <w:gridCol w:w="5159"/>
      </w:tblGrid>
      <w:tr w:rsidR="00867B22">
        <w:trPr>
          <w:cantSplit/>
        </w:trPr>
        <w:tc>
          <w:tcPr>
            <w:tcW w:w="5531" w:type="dxa"/>
          </w:tcPr>
          <w:p w:rsidR="00867B22" w:rsidRDefault="00867B22">
            <w:pPr>
              <w:rPr>
                <w:b/>
                <w:sz w:val="18"/>
              </w:rPr>
            </w:pPr>
            <w:r>
              <w:rPr>
                <w:b/>
                <w:sz w:val="18"/>
              </w:rPr>
              <w:t>Ort, Datum</w:t>
            </w:r>
          </w:p>
        </w:tc>
        <w:tc>
          <w:tcPr>
            <w:tcW w:w="5159" w:type="dxa"/>
          </w:tcPr>
          <w:p w:rsidR="00867B22" w:rsidRDefault="00867B22">
            <w:pPr>
              <w:rPr>
                <w:b/>
                <w:sz w:val="18"/>
              </w:rPr>
            </w:pPr>
            <w:r>
              <w:rPr>
                <w:b/>
                <w:sz w:val="18"/>
              </w:rPr>
              <w:t>Unterschrift</w:t>
            </w:r>
          </w:p>
        </w:tc>
      </w:tr>
    </w:tbl>
    <w:p w:rsidR="006C51AE" w:rsidRDefault="00867B22" w:rsidP="006C51AE">
      <w:pPr>
        <w:pStyle w:val="gewTitel"/>
        <w:rPr>
          <w:lang w:val="de-DE"/>
        </w:rPr>
      </w:pPr>
      <w:r w:rsidRPr="006C51AE">
        <w:rPr>
          <w:rStyle w:val="gewTextZchn"/>
          <w:lang w:val="de-DE"/>
        </w:rPr>
        <w:t>Vielen Dank!</w:t>
      </w:r>
      <w:r w:rsidRPr="006C51AE">
        <w:rPr>
          <w:rStyle w:val="gewTextZchn"/>
          <w:lang w:val="de-DE"/>
        </w:rPr>
        <w:tab/>
      </w:r>
      <w:r w:rsidRPr="006C51AE">
        <w:rPr>
          <w:rStyle w:val="gewTextZchn"/>
          <w:lang w:val="de-DE"/>
        </w:rPr>
        <w:tab/>
      </w:r>
      <w:r w:rsidRPr="006C51AE">
        <w:rPr>
          <w:rStyle w:val="gewTextZchn"/>
          <w:lang w:val="de-DE"/>
        </w:rPr>
        <w:tab/>
        <w:t>Ihre GEW</w:t>
      </w:r>
      <w:r w:rsidRPr="006C51AE">
        <w:rPr>
          <w:lang w:val="de-DE"/>
        </w:rPr>
        <w:br w:type="page"/>
      </w:r>
      <w:r w:rsidR="006C51AE">
        <w:rPr>
          <w:lang w:val="de-DE"/>
        </w:rPr>
        <w:lastRenderedPageBreak/>
        <w:t>Rückmeldeformular Streik</w:t>
      </w:r>
    </w:p>
    <w:p w:rsidR="006C51AE" w:rsidRDefault="006E17F4" w:rsidP="006E17F4">
      <w:pPr>
        <w:pStyle w:val="gewKopftext"/>
        <w:rPr>
          <w:lang w:val="de-DE"/>
        </w:rPr>
      </w:pPr>
      <w:r w:rsidRPr="006E17F4">
        <w:rPr>
          <w:lang w:val="de-DE"/>
        </w:rPr>
        <w:t>B</w:t>
      </w:r>
      <w:r>
        <w:rPr>
          <w:lang w:val="de-DE"/>
        </w:rPr>
        <w:t>itte nach dem Streik an die GEW faxen (0385/4852724)</w:t>
      </w:r>
      <w:r w:rsidR="00E720A0">
        <w:rPr>
          <w:lang w:val="de-DE"/>
        </w:rPr>
        <w:t>.</w:t>
      </w:r>
      <w:r>
        <w:rPr>
          <w:lang w:val="de-DE"/>
        </w:rPr>
        <w:t xml:space="preserve"> Danke!</w:t>
      </w:r>
      <w:r w:rsidR="00B4027C">
        <w:rPr>
          <w:lang w:val="de-DE"/>
        </w:rPr>
        <w:tab/>
      </w:r>
      <w:r w:rsidR="00B4027C">
        <w:rPr>
          <w:lang w:val="de-DE"/>
        </w:rPr>
        <w:tab/>
      </w:r>
      <w:r w:rsidR="00B4027C">
        <w:rPr>
          <w:lang w:val="de-DE"/>
        </w:rPr>
        <w:tab/>
      </w:r>
      <w:r w:rsidR="00B4027C">
        <w:rPr>
          <w:lang w:val="de-DE"/>
        </w:rPr>
        <w:tab/>
      </w:r>
      <w:r w:rsidR="00B4027C">
        <w:rPr>
          <w:lang w:val="de-DE"/>
        </w:rPr>
        <w:tab/>
      </w:r>
      <w:r w:rsidR="00B4027C">
        <w:rPr>
          <w:lang w:val="de-DE"/>
        </w:rPr>
        <w:tab/>
      </w:r>
      <w:r w:rsidR="00B4027C">
        <w:rPr>
          <w:lang w:val="de-DE"/>
        </w:rPr>
        <w:tab/>
      </w:r>
      <w:r w:rsidR="00B4027C">
        <w:rPr>
          <w:lang w:val="de-DE"/>
        </w:rPr>
        <w:tab/>
        <w:t xml:space="preserve">Rückmeldetermin: </w:t>
      </w:r>
      <w:r w:rsidR="00E720A0">
        <w:rPr>
          <w:lang w:val="de-DE"/>
        </w:rPr>
        <w:t>09</w:t>
      </w:r>
      <w:r w:rsidR="006326ED">
        <w:rPr>
          <w:lang w:val="de-DE"/>
        </w:rPr>
        <w:t>.</w:t>
      </w:r>
      <w:r w:rsidR="00E720A0">
        <w:rPr>
          <w:lang w:val="de-DE"/>
        </w:rPr>
        <w:t>03</w:t>
      </w:r>
      <w:r w:rsidR="006326ED">
        <w:rPr>
          <w:lang w:val="de-DE"/>
        </w:rPr>
        <w:t>.201</w:t>
      </w:r>
      <w:r w:rsidR="00E720A0">
        <w:rPr>
          <w:lang w:val="de-DE"/>
        </w:rPr>
        <w:t>9</w:t>
      </w:r>
    </w:p>
    <w:p w:rsidR="006E17F4" w:rsidRPr="003C7191" w:rsidRDefault="006E17F4" w:rsidP="006E17F4">
      <w:pPr>
        <w:pStyle w:val="gewText"/>
        <w:rPr>
          <w:sz w:val="22"/>
          <w:szCs w:val="22"/>
          <w:lang w:val="de-DE"/>
        </w:rPr>
      </w:pPr>
    </w:p>
    <w:p w:rsidR="00A86AED" w:rsidRPr="003C7191" w:rsidRDefault="00A86AED" w:rsidP="006E17F4">
      <w:pPr>
        <w:pStyle w:val="gewText"/>
        <w:rPr>
          <w:sz w:val="22"/>
          <w:szCs w:val="22"/>
          <w:lang w:val="de-DE"/>
        </w:rPr>
      </w:pPr>
    </w:p>
    <w:p w:rsidR="006E17F4" w:rsidRPr="006E17F4" w:rsidRDefault="00A86AED" w:rsidP="006E17F4">
      <w:pPr>
        <w:pStyle w:val="gewText"/>
        <w:rPr>
          <w:sz w:val="22"/>
          <w:szCs w:val="22"/>
          <w:lang w:val="de-DE"/>
        </w:rPr>
      </w:pPr>
      <w:r>
        <w:rPr>
          <w:sz w:val="22"/>
          <w:szCs w:val="22"/>
          <w:lang w:val="de-DE"/>
        </w:rPr>
        <w:t>Name Vertrauensperson: _________________________</w:t>
      </w:r>
      <w:r w:rsidR="006E17F4" w:rsidRPr="006E17F4">
        <w:rPr>
          <w:sz w:val="22"/>
          <w:szCs w:val="22"/>
          <w:lang w:val="de-DE"/>
        </w:rPr>
        <w:tab/>
        <w:t>Telefon für Rückfragen:</w:t>
      </w:r>
      <w:r>
        <w:rPr>
          <w:sz w:val="22"/>
          <w:szCs w:val="22"/>
          <w:lang w:val="de-DE"/>
        </w:rPr>
        <w:t xml:space="preserve"> _____________________</w:t>
      </w:r>
    </w:p>
    <w:p w:rsidR="006E17F4" w:rsidRPr="006E17F4" w:rsidRDefault="006E17F4" w:rsidP="006E17F4">
      <w:pPr>
        <w:pStyle w:val="gewText"/>
        <w:rPr>
          <w:sz w:val="22"/>
          <w:szCs w:val="22"/>
          <w:lang w:val="de-DE"/>
        </w:rPr>
      </w:pPr>
    </w:p>
    <w:p w:rsidR="006E17F4" w:rsidRPr="006E17F4" w:rsidRDefault="00A86AED" w:rsidP="006E17F4">
      <w:pPr>
        <w:pStyle w:val="gewText"/>
        <w:rPr>
          <w:sz w:val="22"/>
          <w:szCs w:val="22"/>
          <w:lang w:val="de-DE"/>
        </w:rPr>
      </w:pPr>
      <w:r>
        <w:rPr>
          <w:sz w:val="22"/>
          <w:szCs w:val="22"/>
          <w:lang w:val="de-DE"/>
        </w:rPr>
        <w:t>Name &amp; Ort der Schule:  ____________________________________________</w:t>
      </w:r>
    </w:p>
    <w:p w:rsidR="006E17F4" w:rsidRPr="006E17F4" w:rsidRDefault="006E17F4" w:rsidP="006E17F4">
      <w:pPr>
        <w:pStyle w:val="gewText"/>
        <w:rPr>
          <w:sz w:val="22"/>
          <w:szCs w:val="22"/>
          <w:lang w:val="de-DE"/>
        </w:rPr>
      </w:pPr>
    </w:p>
    <w:p w:rsidR="006E17F4" w:rsidRDefault="006E17F4" w:rsidP="006E17F4">
      <w:pPr>
        <w:pStyle w:val="gewText"/>
        <w:spacing w:line="360" w:lineRule="auto"/>
        <w:rPr>
          <w:sz w:val="22"/>
          <w:szCs w:val="22"/>
          <w:lang w:val="de-DE"/>
        </w:rPr>
      </w:pPr>
      <w:r w:rsidRPr="006E17F4">
        <w:rPr>
          <w:sz w:val="22"/>
          <w:szCs w:val="22"/>
          <w:lang w:val="de-DE"/>
        </w:rPr>
        <w:t xml:space="preserve">Anzahl der </w:t>
      </w:r>
      <w:r w:rsidR="006326ED">
        <w:rPr>
          <w:sz w:val="22"/>
          <w:szCs w:val="22"/>
          <w:lang w:val="de-DE"/>
        </w:rPr>
        <w:t xml:space="preserve">angestellten </w:t>
      </w:r>
      <w:r w:rsidRPr="006E17F4">
        <w:rPr>
          <w:sz w:val="22"/>
          <w:szCs w:val="22"/>
          <w:lang w:val="de-DE"/>
        </w:rPr>
        <w:t>Lehrkräfte/PmsA insgesamt:</w:t>
      </w:r>
      <w:r w:rsidRPr="006E17F4">
        <w:rPr>
          <w:sz w:val="22"/>
          <w:szCs w:val="22"/>
          <w:lang w:val="de-DE"/>
        </w:rPr>
        <w:tab/>
        <w:t>__________</w:t>
      </w:r>
      <w:r w:rsidRPr="006E17F4">
        <w:rPr>
          <w:sz w:val="22"/>
          <w:szCs w:val="22"/>
          <w:lang w:val="de-DE"/>
        </w:rPr>
        <w:tab/>
        <w:t>davon GEW-Mitglieder:</w:t>
      </w:r>
      <w:r>
        <w:rPr>
          <w:sz w:val="22"/>
          <w:szCs w:val="22"/>
          <w:lang w:val="de-DE"/>
        </w:rPr>
        <w:t>_________</w:t>
      </w:r>
    </w:p>
    <w:p w:rsidR="006326ED" w:rsidRPr="006E17F4" w:rsidRDefault="006326ED" w:rsidP="006E17F4">
      <w:pPr>
        <w:pStyle w:val="gewText"/>
        <w:spacing w:line="360" w:lineRule="auto"/>
        <w:rPr>
          <w:sz w:val="22"/>
          <w:szCs w:val="22"/>
          <w:lang w:val="de-DE"/>
        </w:rPr>
      </w:pPr>
      <w:r w:rsidRPr="006326ED">
        <w:rPr>
          <w:sz w:val="22"/>
          <w:szCs w:val="22"/>
          <w:lang w:val="de-DE"/>
        </w:rPr>
        <w:t xml:space="preserve">Anzahl der Beamt*innen:__________ </w:t>
      </w:r>
      <w:r w:rsidRPr="006326ED">
        <w:rPr>
          <w:sz w:val="22"/>
          <w:szCs w:val="22"/>
          <w:lang w:val="de-DE"/>
        </w:rPr>
        <w:tab/>
      </w:r>
      <w:r w:rsidRPr="006326ED">
        <w:rPr>
          <w:sz w:val="22"/>
          <w:szCs w:val="22"/>
          <w:lang w:val="de-DE"/>
        </w:rPr>
        <w:tab/>
      </w:r>
      <w:r w:rsidRPr="006326ED">
        <w:rPr>
          <w:sz w:val="22"/>
          <w:szCs w:val="22"/>
          <w:lang w:val="de-DE"/>
        </w:rPr>
        <w:tab/>
        <w:t>davon GEW-Mitglieder:_________</w:t>
      </w:r>
    </w:p>
    <w:p w:rsidR="006E17F4" w:rsidRPr="006E17F4" w:rsidRDefault="006E17F4" w:rsidP="006E17F4">
      <w:pPr>
        <w:pStyle w:val="gewText"/>
        <w:spacing w:line="360" w:lineRule="auto"/>
        <w:rPr>
          <w:sz w:val="22"/>
          <w:szCs w:val="22"/>
          <w:lang w:val="de-DE"/>
        </w:rPr>
      </w:pPr>
      <w:r w:rsidRPr="006E17F4">
        <w:rPr>
          <w:sz w:val="22"/>
          <w:szCs w:val="22"/>
          <w:lang w:val="de-DE"/>
        </w:rPr>
        <w:t>Schulleiter</w:t>
      </w:r>
      <w:r>
        <w:rPr>
          <w:sz w:val="22"/>
          <w:szCs w:val="22"/>
          <w:lang w:val="de-DE"/>
        </w:rPr>
        <w:t>*in</w:t>
      </w:r>
      <w:r w:rsidRPr="006E17F4">
        <w:rPr>
          <w:sz w:val="22"/>
          <w:szCs w:val="22"/>
          <w:lang w:val="de-DE"/>
        </w:rPr>
        <w:t xml:space="preserve"> GEW-Mitglied</w:t>
      </w:r>
      <w:r>
        <w:rPr>
          <w:sz w:val="22"/>
          <w:szCs w:val="22"/>
          <w:lang w:val="de-DE"/>
        </w:rPr>
        <w:tab/>
      </w:r>
      <w:r>
        <w:rPr>
          <w:sz w:val="22"/>
          <w:szCs w:val="22"/>
          <w:lang w:val="de-DE"/>
        </w:rPr>
        <w:tab/>
        <w:t>O</w:t>
      </w:r>
      <w:r>
        <w:rPr>
          <w:sz w:val="22"/>
          <w:szCs w:val="22"/>
          <w:lang w:val="de-DE"/>
        </w:rPr>
        <w:tab/>
      </w:r>
      <w:r>
        <w:rPr>
          <w:sz w:val="22"/>
          <w:szCs w:val="22"/>
          <w:lang w:val="de-DE"/>
        </w:rPr>
        <w:tab/>
      </w:r>
      <w:r w:rsidRPr="006E17F4">
        <w:rPr>
          <w:sz w:val="22"/>
          <w:szCs w:val="22"/>
          <w:lang w:val="de-DE"/>
        </w:rPr>
        <w:t>Stellvertreter</w:t>
      </w:r>
      <w:r w:rsidR="006326ED">
        <w:rPr>
          <w:sz w:val="22"/>
          <w:szCs w:val="22"/>
          <w:lang w:val="de-DE"/>
        </w:rPr>
        <w:t>*in</w:t>
      </w:r>
      <w:r w:rsidRPr="006E17F4">
        <w:rPr>
          <w:sz w:val="22"/>
          <w:szCs w:val="22"/>
          <w:lang w:val="de-DE"/>
        </w:rPr>
        <w:t xml:space="preserve"> GEW-Mitglied</w:t>
      </w:r>
      <w:r>
        <w:rPr>
          <w:sz w:val="22"/>
          <w:szCs w:val="22"/>
          <w:lang w:val="de-DE"/>
        </w:rPr>
        <w:tab/>
      </w:r>
      <w:r>
        <w:rPr>
          <w:sz w:val="22"/>
          <w:szCs w:val="22"/>
          <w:lang w:val="de-DE"/>
        </w:rPr>
        <w:tab/>
        <w:t>O</w:t>
      </w:r>
    </w:p>
    <w:p w:rsidR="006E17F4" w:rsidRDefault="006E17F4" w:rsidP="006E17F4">
      <w:pPr>
        <w:pStyle w:val="gewText"/>
        <w:rPr>
          <w:sz w:val="22"/>
          <w:szCs w:val="22"/>
          <w:lang w:val="de-DE"/>
        </w:rPr>
      </w:pPr>
    </w:p>
    <w:p w:rsidR="006E17F4" w:rsidRPr="006E17F4" w:rsidRDefault="006E17F4" w:rsidP="006E17F4">
      <w:pPr>
        <w:pStyle w:val="gewText"/>
        <w:rPr>
          <w:b/>
          <w:sz w:val="22"/>
          <w:szCs w:val="22"/>
          <w:lang w:val="de-DE"/>
        </w:rPr>
      </w:pPr>
      <w:r w:rsidRPr="006E17F4">
        <w:rPr>
          <w:b/>
          <w:sz w:val="22"/>
          <w:szCs w:val="22"/>
          <w:lang w:val="de-DE"/>
        </w:rPr>
        <w:t>Streiktag:</w:t>
      </w:r>
      <w:r w:rsidRPr="006E17F4">
        <w:rPr>
          <w:b/>
          <w:sz w:val="22"/>
          <w:szCs w:val="22"/>
          <w:lang w:val="de-DE"/>
        </w:rPr>
        <w:tab/>
        <w:t>___________________</w:t>
      </w:r>
    </w:p>
    <w:p w:rsidR="006E17F4" w:rsidRPr="006E17F4" w:rsidRDefault="006E17F4" w:rsidP="006E17F4">
      <w:pPr>
        <w:pStyle w:val="gewText"/>
        <w:rPr>
          <w:sz w:val="22"/>
          <w:szCs w:val="22"/>
          <w:lang w:val="de-DE"/>
        </w:rPr>
      </w:pPr>
    </w:p>
    <w:p w:rsidR="006E17F4" w:rsidRPr="006E17F4" w:rsidRDefault="006E17F4" w:rsidP="006E17F4">
      <w:pPr>
        <w:pStyle w:val="gewText"/>
        <w:spacing w:line="360" w:lineRule="auto"/>
        <w:rPr>
          <w:sz w:val="22"/>
          <w:szCs w:val="22"/>
          <w:lang w:val="de-DE"/>
        </w:rPr>
      </w:pPr>
      <w:r w:rsidRPr="006E17F4">
        <w:rPr>
          <w:sz w:val="22"/>
          <w:szCs w:val="22"/>
          <w:lang w:val="de-DE"/>
        </w:rPr>
        <w:t>Streikteilnehmer gesamt:</w:t>
      </w:r>
      <w:r>
        <w:rPr>
          <w:sz w:val="22"/>
          <w:szCs w:val="22"/>
          <w:lang w:val="de-DE"/>
        </w:rPr>
        <w:tab/>
        <w:t>________</w:t>
      </w:r>
      <w:r>
        <w:rPr>
          <w:sz w:val="22"/>
          <w:szCs w:val="22"/>
          <w:lang w:val="de-DE"/>
        </w:rPr>
        <w:tab/>
      </w:r>
      <w:r>
        <w:rPr>
          <w:sz w:val="22"/>
          <w:szCs w:val="22"/>
          <w:lang w:val="de-DE"/>
        </w:rPr>
        <w:tab/>
      </w:r>
      <w:r w:rsidRPr="006E17F4">
        <w:rPr>
          <w:sz w:val="22"/>
          <w:szCs w:val="22"/>
          <w:lang w:val="de-DE"/>
        </w:rPr>
        <w:t>davon GEW Mitglieder:</w:t>
      </w:r>
      <w:r>
        <w:rPr>
          <w:sz w:val="22"/>
          <w:szCs w:val="22"/>
          <w:lang w:val="de-DE"/>
        </w:rPr>
        <w:tab/>
      </w:r>
      <w:r>
        <w:rPr>
          <w:sz w:val="22"/>
          <w:szCs w:val="22"/>
          <w:lang w:val="de-DE"/>
        </w:rPr>
        <w:tab/>
        <w:t>_________</w:t>
      </w:r>
    </w:p>
    <w:p w:rsidR="006E17F4" w:rsidRPr="006E17F4" w:rsidRDefault="006E17F4" w:rsidP="006E17F4">
      <w:pPr>
        <w:pStyle w:val="gewText"/>
        <w:spacing w:line="360" w:lineRule="auto"/>
        <w:rPr>
          <w:sz w:val="22"/>
          <w:szCs w:val="22"/>
          <w:lang w:val="de-DE"/>
        </w:rPr>
      </w:pPr>
      <w:r w:rsidRPr="006E17F4">
        <w:rPr>
          <w:sz w:val="22"/>
          <w:szCs w:val="22"/>
          <w:lang w:val="de-DE"/>
        </w:rPr>
        <w:t>Streikteilnahme Schulleiter</w:t>
      </w:r>
      <w:r w:rsidR="006326ED">
        <w:rPr>
          <w:sz w:val="22"/>
          <w:szCs w:val="22"/>
          <w:lang w:val="de-DE"/>
        </w:rPr>
        <w:t>*in</w:t>
      </w:r>
      <w:r w:rsidRPr="006E17F4">
        <w:rPr>
          <w:sz w:val="22"/>
          <w:szCs w:val="22"/>
          <w:lang w:val="de-DE"/>
        </w:rPr>
        <w:t>: (Zutreffendes bitte ankreuzen)</w:t>
      </w:r>
      <w:r>
        <w:rPr>
          <w:sz w:val="22"/>
          <w:szCs w:val="22"/>
          <w:lang w:val="de-DE"/>
        </w:rPr>
        <w:tab/>
        <w:t xml:space="preserve">Ja </w:t>
      </w:r>
      <w:r>
        <w:rPr>
          <w:sz w:val="22"/>
          <w:szCs w:val="22"/>
          <w:lang w:val="de-DE"/>
        </w:rPr>
        <w:tab/>
        <w:t>O</w:t>
      </w:r>
      <w:r>
        <w:rPr>
          <w:sz w:val="22"/>
          <w:szCs w:val="22"/>
          <w:lang w:val="de-DE"/>
        </w:rPr>
        <w:tab/>
      </w:r>
      <w:r>
        <w:rPr>
          <w:sz w:val="22"/>
          <w:szCs w:val="22"/>
          <w:lang w:val="de-DE"/>
        </w:rPr>
        <w:tab/>
        <w:t>Nein</w:t>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Streikteilnahme Stellvertreter</w:t>
      </w:r>
      <w:r w:rsidR="006326ED">
        <w:rPr>
          <w:sz w:val="22"/>
          <w:szCs w:val="22"/>
          <w:lang w:val="de-DE"/>
        </w:rPr>
        <w:t>*in</w:t>
      </w:r>
      <w:r w:rsidRPr="006E17F4">
        <w:rPr>
          <w:sz w:val="22"/>
          <w:szCs w:val="22"/>
          <w:lang w:val="de-DE"/>
        </w:rPr>
        <w:t>: (Zutreffendes bitte ankreuzen)</w:t>
      </w:r>
      <w:r w:rsidR="006326ED">
        <w:rPr>
          <w:sz w:val="22"/>
          <w:szCs w:val="22"/>
          <w:lang w:val="de-DE"/>
        </w:rPr>
        <w:tab/>
        <w:t>Ja</w:t>
      </w:r>
      <w:r w:rsidR="006326ED">
        <w:rPr>
          <w:sz w:val="22"/>
          <w:szCs w:val="22"/>
          <w:lang w:val="de-DE"/>
        </w:rPr>
        <w:tab/>
        <w:t>O</w:t>
      </w:r>
      <w:r>
        <w:rPr>
          <w:sz w:val="22"/>
          <w:szCs w:val="22"/>
          <w:lang w:val="de-DE"/>
        </w:rPr>
        <w:tab/>
        <w:t>Nein</w:t>
      </w:r>
      <w:r>
        <w:rPr>
          <w:sz w:val="22"/>
          <w:szCs w:val="22"/>
          <w:lang w:val="de-DE"/>
        </w:rPr>
        <w:tab/>
        <w:t>O</w:t>
      </w:r>
    </w:p>
    <w:p w:rsidR="006E17F4" w:rsidRDefault="006E17F4" w:rsidP="006E17F4">
      <w:pPr>
        <w:pStyle w:val="gewText"/>
        <w:rPr>
          <w:sz w:val="22"/>
          <w:szCs w:val="22"/>
          <w:lang w:val="de-DE"/>
        </w:rPr>
      </w:pPr>
    </w:p>
    <w:p w:rsidR="006E17F4" w:rsidRDefault="006E17F4" w:rsidP="006E17F4">
      <w:pPr>
        <w:pStyle w:val="gewText"/>
        <w:rPr>
          <w:sz w:val="22"/>
          <w:szCs w:val="22"/>
          <w:lang w:val="de-DE"/>
        </w:rPr>
      </w:pPr>
    </w:p>
    <w:p w:rsidR="006E17F4" w:rsidRPr="006E17F4" w:rsidRDefault="006E17F4" w:rsidP="006E17F4">
      <w:pPr>
        <w:pStyle w:val="gewText"/>
        <w:rPr>
          <w:b/>
          <w:sz w:val="22"/>
          <w:szCs w:val="22"/>
          <w:lang w:val="de-DE"/>
        </w:rPr>
      </w:pPr>
      <w:r w:rsidRPr="006E17F4">
        <w:rPr>
          <w:b/>
          <w:sz w:val="22"/>
          <w:szCs w:val="22"/>
          <w:lang w:val="de-DE"/>
        </w:rPr>
        <w:t>Streiktag:</w:t>
      </w:r>
      <w:r w:rsidRPr="006E17F4">
        <w:rPr>
          <w:b/>
          <w:sz w:val="22"/>
          <w:szCs w:val="22"/>
          <w:lang w:val="de-DE"/>
        </w:rPr>
        <w:tab/>
        <w:t>___________________</w:t>
      </w:r>
    </w:p>
    <w:p w:rsidR="006E17F4" w:rsidRPr="006E17F4" w:rsidRDefault="006E17F4" w:rsidP="006E17F4">
      <w:pPr>
        <w:pStyle w:val="gewText"/>
        <w:rPr>
          <w:sz w:val="22"/>
          <w:szCs w:val="22"/>
          <w:lang w:val="de-DE"/>
        </w:rPr>
      </w:pPr>
    </w:p>
    <w:p w:rsidR="006E17F4" w:rsidRPr="006E17F4" w:rsidRDefault="006E17F4" w:rsidP="006E17F4">
      <w:pPr>
        <w:pStyle w:val="gewText"/>
        <w:spacing w:line="360" w:lineRule="auto"/>
        <w:rPr>
          <w:sz w:val="22"/>
          <w:szCs w:val="22"/>
          <w:lang w:val="de-DE"/>
        </w:rPr>
      </w:pPr>
      <w:r w:rsidRPr="006E17F4">
        <w:rPr>
          <w:sz w:val="22"/>
          <w:szCs w:val="22"/>
          <w:lang w:val="de-DE"/>
        </w:rPr>
        <w:t>Streikteilnehmer gesamt:</w:t>
      </w:r>
      <w:r>
        <w:rPr>
          <w:sz w:val="22"/>
          <w:szCs w:val="22"/>
          <w:lang w:val="de-DE"/>
        </w:rPr>
        <w:tab/>
        <w:t>________</w:t>
      </w:r>
      <w:r>
        <w:rPr>
          <w:sz w:val="22"/>
          <w:szCs w:val="22"/>
          <w:lang w:val="de-DE"/>
        </w:rPr>
        <w:tab/>
      </w:r>
      <w:r>
        <w:rPr>
          <w:sz w:val="22"/>
          <w:szCs w:val="22"/>
          <w:lang w:val="de-DE"/>
        </w:rPr>
        <w:tab/>
      </w:r>
      <w:r w:rsidRPr="006E17F4">
        <w:rPr>
          <w:sz w:val="22"/>
          <w:szCs w:val="22"/>
          <w:lang w:val="de-DE"/>
        </w:rPr>
        <w:t>davon GEW Mitglieder:</w:t>
      </w:r>
      <w:r>
        <w:rPr>
          <w:sz w:val="22"/>
          <w:szCs w:val="22"/>
          <w:lang w:val="de-DE"/>
        </w:rPr>
        <w:tab/>
      </w:r>
      <w:r>
        <w:rPr>
          <w:sz w:val="22"/>
          <w:szCs w:val="22"/>
          <w:lang w:val="de-DE"/>
        </w:rPr>
        <w:tab/>
        <w:t>_________</w:t>
      </w:r>
    </w:p>
    <w:p w:rsidR="006E17F4" w:rsidRPr="006E17F4" w:rsidRDefault="006E17F4" w:rsidP="006E17F4">
      <w:pPr>
        <w:pStyle w:val="gewText"/>
        <w:spacing w:line="360" w:lineRule="auto"/>
        <w:rPr>
          <w:sz w:val="22"/>
          <w:szCs w:val="22"/>
          <w:lang w:val="de-DE"/>
        </w:rPr>
      </w:pPr>
      <w:r w:rsidRPr="006E17F4">
        <w:rPr>
          <w:sz w:val="22"/>
          <w:szCs w:val="22"/>
          <w:lang w:val="de-DE"/>
        </w:rPr>
        <w:t>Streikteilnahme Schulleiter</w:t>
      </w:r>
      <w:r w:rsidR="006326ED">
        <w:rPr>
          <w:sz w:val="22"/>
          <w:szCs w:val="22"/>
          <w:lang w:val="de-DE"/>
        </w:rPr>
        <w:t>*in</w:t>
      </w:r>
      <w:r w:rsidRPr="006E17F4">
        <w:rPr>
          <w:sz w:val="22"/>
          <w:szCs w:val="22"/>
          <w:lang w:val="de-DE"/>
        </w:rPr>
        <w:t>: (Zutreffendes bitte ankreuzen)</w:t>
      </w:r>
      <w:r>
        <w:rPr>
          <w:sz w:val="22"/>
          <w:szCs w:val="22"/>
          <w:lang w:val="de-DE"/>
        </w:rPr>
        <w:tab/>
        <w:t xml:space="preserve">Ja </w:t>
      </w:r>
      <w:r>
        <w:rPr>
          <w:sz w:val="22"/>
          <w:szCs w:val="22"/>
          <w:lang w:val="de-DE"/>
        </w:rPr>
        <w:tab/>
        <w:t>O</w:t>
      </w:r>
      <w:r>
        <w:rPr>
          <w:sz w:val="22"/>
          <w:szCs w:val="22"/>
          <w:lang w:val="de-DE"/>
        </w:rPr>
        <w:tab/>
      </w:r>
      <w:r>
        <w:rPr>
          <w:sz w:val="22"/>
          <w:szCs w:val="22"/>
          <w:lang w:val="de-DE"/>
        </w:rPr>
        <w:tab/>
        <w:t>Nein</w:t>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Streikteilnahme Stellvertreter</w:t>
      </w:r>
      <w:r w:rsidR="006326ED">
        <w:rPr>
          <w:sz w:val="22"/>
          <w:szCs w:val="22"/>
          <w:lang w:val="de-DE"/>
        </w:rPr>
        <w:t>*in</w:t>
      </w:r>
      <w:r w:rsidRPr="006E17F4">
        <w:rPr>
          <w:sz w:val="22"/>
          <w:szCs w:val="22"/>
          <w:lang w:val="de-DE"/>
        </w:rPr>
        <w:t>: (Zutreffendes bitte ankreuzen)</w:t>
      </w:r>
      <w:r w:rsidR="006326ED">
        <w:rPr>
          <w:sz w:val="22"/>
          <w:szCs w:val="22"/>
          <w:lang w:val="de-DE"/>
        </w:rPr>
        <w:tab/>
        <w:t>Ja</w:t>
      </w:r>
      <w:r w:rsidR="006326ED">
        <w:rPr>
          <w:sz w:val="22"/>
          <w:szCs w:val="22"/>
          <w:lang w:val="de-DE"/>
        </w:rPr>
        <w:tab/>
        <w:t>O</w:t>
      </w:r>
      <w:r>
        <w:rPr>
          <w:sz w:val="22"/>
          <w:szCs w:val="22"/>
          <w:lang w:val="de-DE"/>
        </w:rPr>
        <w:tab/>
        <w:t>Nein</w:t>
      </w:r>
      <w:r>
        <w:rPr>
          <w:sz w:val="22"/>
          <w:szCs w:val="22"/>
          <w:lang w:val="de-DE"/>
        </w:rPr>
        <w:tab/>
        <w:t>O</w:t>
      </w:r>
    </w:p>
    <w:p w:rsidR="006E17F4" w:rsidRDefault="006E17F4" w:rsidP="006E17F4">
      <w:pPr>
        <w:pStyle w:val="gewText"/>
        <w:rPr>
          <w:sz w:val="22"/>
          <w:szCs w:val="22"/>
          <w:lang w:val="de-DE"/>
        </w:rPr>
      </w:pPr>
    </w:p>
    <w:p w:rsidR="006E17F4" w:rsidRPr="006E17F4" w:rsidRDefault="006E17F4" w:rsidP="006E17F4">
      <w:pPr>
        <w:pStyle w:val="gewText"/>
        <w:rPr>
          <w:sz w:val="22"/>
          <w:szCs w:val="22"/>
          <w:lang w:val="de-DE"/>
        </w:rPr>
      </w:pPr>
    </w:p>
    <w:p w:rsidR="006E17F4" w:rsidRPr="00A86AED" w:rsidRDefault="006E17F4" w:rsidP="006E17F4">
      <w:pPr>
        <w:pStyle w:val="gewText"/>
        <w:spacing w:line="360" w:lineRule="auto"/>
        <w:rPr>
          <w:b/>
          <w:sz w:val="22"/>
          <w:szCs w:val="22"/>
          <w:lang w:val="de-DE"/>
        </w:rPr>
      </w:pPr>
      <w:r w:rsidRPr="00A86AED">
        <w:rPr>
          <w:b/>
          <w:sz w:val="22"/>
          <w:szCs w:val="22"/>
          <w:lang w:val="de-DE"/>
        </w:rPr>
        <w:t>In meiner Schule … (Zutreffendes bitte ankreuzen)</w:t>
      </w:r>
    </w:p>
    <w:p w:rsidR="006E17F4" w:rsidRPr="006E17F4" w:rsidRDefault="006E17F4" w:rsidP="006E17F4">
      <w:pPr>
        <w:pStyle w:val="gewText"/>
        <w:spacing w:line="360" w:lineRule="auto"/>
        <w:rPr>
          <w:sz w:val="22"/>
          <w:szCs w:val="22"/>
          <w:lang w:val="de-DE"/>
        </w:rPr>
      </w:pPr>
      <w:r w:rsidRPr="006E17F4">
        <w:rPr>
          <w:sz w:val="22"/>
          <w:szCs w:val="22"/>
          <w:lang w:val="de-DE"/>
        </w:rPr>
        <w:t>kann ich Materialien der GEW gut sichtbar für die Kollegen aushängen</w:t>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kann ich in Dienstberatungen, Lehrerkonferenzen, Versammlungen zu Tariffragen</w:t>
      </w:r>
      <w:r>
        <w:rPr>
          <w:sz w:val="22"/>
          <w:szCs w:val="22"/>
          <w:lang w:val="de-DE"/>
        </w:rPr>
        <w:tab/>
      </w:r>
      <w:r>
        <w:rPr>
          <w:sz w:val="22"/>
          <w:szCs w:val="22"/>
          <w:lang w:val="de-DE"/>
        </w:rPr>
        <w:tab/>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und Streikvorbereitungen sprechen</w:t>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kann ich E-mail von der GEW empfangen, ausdrucken und beantworten</w:t>
      </w:r>
      <w:r>
        <w:rPr>
          <w:sz w:val="22"/>
          <w:szCs w:val="22"/>
          <w:lang w:val="de-DE"/>
        </w:rPr>
        <w:tab/>
      </w:r>
      <w:r>
        <w:rPr>
          <w:sz w:val="22"/>
          <w:szCs w:val="22"/>
          <w:lang w:val="de-DE"/>
        </w:rPr>
        <w:tab/>
      </w:r>
      <w:r>
        <w:rPr>
          <w:sz w:val="22"/>
          <w:szCs w:val="22"/>
          <w:lang w:val="de-DE"/>
        </w:rPr>
        <w:tab/>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habe ich das Tariftelegramm des GEW Hauptvorstandes abonniert und informiere darüber</w:t>
      </w:r>
      <w:r>
        <w:rPr>
          <w:sz w:val="22"/>
          <w:szCs w:val="22"/>
          <w:lang w:val="de-DE"/>
        </w:rPr>
        <w:tab/>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kann ich Faxe von der GEW empfangen und senden</w:t>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t>O</w:t>
      </w:r>
    </w:p>
    <w:p w:rsidR="006E17F4" w:rsidRPr="006E17F4" w:rsidRDefault="006E17F4" w:rsidP="006E17F4">
      <w:pPr>
        <w:pStyle w:val="gewText"/>
        <w:spacing w:line="360" w:lineRule="auto"/>
        <w:rPr>
          <w:sz w:val="22"/>
          <w:szCs w:val="22"/>
          <w:lang w:val="de-DE"/>
        </w:rPr>
      </w:pPr>
      <w:r w:rsidRPr="006E17F4">
        <w:rPr>
          <w:sz w:val="22"/>
          <w:szCs w:val="22"/>
          <w:lang w:val="de-DE"/>
        </w:rPr>
        <w:t>kann ich Materialien der GEW kopieren (Info-Blätter, Streikaufruf . . .)</w:t>
      </w:r>
      <w:r>
        <w:rPr>
          <w:sz w:val="22"/>
          <w:szCs w:val="22"/>
          <w:lang w:val="de-DE"/>
        </w:rPr>
        <w:tab/>
      </w:r>
      <w:r>
        <w:rPr>
          <w:sz w:val="22"/>
          <w:szCs w:val="22"/>
          <w:lang w:val="de-DE"/>
        </w:rPr>
        <w:tab/>
      </w:r>
      <w:r>
        <w:rPr>
          <w:sz w:val="22"/>
          <w:szCs w:val="22"/>
          <w:lang w:val="de-DE"/>
        </w:rPr>
        <w:tab/>
      </w:r>
      <w:r>
        <w:rPr>
          <w:sz w:val="22"/>
          <w:szCs w:val="22"/>
          <w:lang w:val="de-DE"/>
        </w:rPr>
        <w:tab/>
      </w:r>
      <w:r>
        <w:rPr>
          <w:sz w:val="22"/>
          <w:szCs w:val="22"/>
          <w:lang w:val="de-DE"/>
        </w:rPr>
        <w:tab/>
        <w:t>O</w:t>
      </w:r>
    </w:p>
    <w:p w:rsidR="006E17F4" w:rsidRDefault="006E17F4" w:rsidP="006E17F4">
      <w:pPr>
        <w:pStyle w:val="gewText"/>
        <w:spacing w:line="360" w:lineRule="auto"/>
        <w:rPr>
          <w:sz w:val="22"/>
          <w:szCs w:val="22"/>
          <w:lang w:val="de-DE"/>
        </w:rPr>
      </w:pPr>
      <w:r w:rsidRPr="006E17F4">
        <w:rPr>
          <w:sz w:val="22"/>
          <w:szCs w:val="22"/>
          <w:lang w:val="de-DE"/>
        </w:rPr>
        <w:t>Welche Unterstützung wünsche ich mir bei künftigen Tarifrunden/Streiks von der GEW</w:t>
      </w:r>
      <w:r w:rsidR="00A86AED">
        <w:rPr>
          <w:sz w:val="22"/>
          <w:szCs w:val="22"/>
          <w:lang w:val="de-DE"/>
        </w:rPr>
        <w:t>:</w:t>
      </w:r>
    </w:p>
    <w:p w:rsidR="00F52654" w:rsidRDefault="006C51AE" w:rsidP="00F52654">
      <w:pPr>
        <w:pStyle w:val="gewSeite1Titel"/>
        <w:rPr>
          <w:rFonts w:cs="Calibri"/>
          <w:color w:val="000000"/>
          <w:sz w:val="19"/>
          <w:szCs w:val="19"/>
        </w:rPr>
      </w:pPr>
      <w:r w:rsidRPr="006E17F4">
        <w:br w:type="page"/>
      </w:r>
    </w:p>
    <w:p w:rsidR="006C51AE" w:rsidRPr="006E17F4" w:rsidRDefault="006C51AE" w:rsidP="006C51AE">
      <w:pPr>
        <w:pStyle w:val="gewText"/>
        <w:rPr>
          <w:lang w:val="de-DE"/>
        </w:rPr>
      </w:pPr>
    </w:p>
    <w:p w:rsidR="00867B22" w:rsidRDefault="00867B22" w:rsidP="00B67721">
      <w:pPr>
        <w:rPr>
          <w:b/>
          <w:i/>
          <w:sz w:val="18"/>
        </w:rPr>
      </w:pPr>
    </w:p>
    <w:p w:rsidR="00867B22" w:rsidRDefault="00867B22">
      <w:pPr>
        <w:rPr>
          <w:b/>
          <w:i/>
          <w:sz w:val="18"/>
        </w:rPr>
      </w:pPr>
    </w:p>
    <w:p w:rsidR="0009224F" w:rsidRPr="006C51AE" w:rsidRDefault="0009224F">
      <w:pPr>
        <w:spacing w:line="276" w:lineRule="auto"/>
        <w:rPr>
          <w:rFonts w:cs="Calibri"/>
          <w:color w:val="000000"/>
          <w:sz w:val="19"/>
          <w:szCs w:val="19"/>
        </w:rPr>
      </w:pPr>
    </w:p>
    <w:p w:rsidR="007C35D6" w:rsidRPr="0009224F" w:rsidRDefault="003C7191" w:rsidP="00F65517">
      <w:pPr>
        <w:pStyle w:val="gewText"/>
        <w:rPr>
          <w:rFonts w:asciiTheme="minorHAnsi" w:hAnsiTheme="minorHAnsi"/>
        </w:rPr>
      </w:pPr>
      <w:r>
        <w:rPr>
          <w:rFonts w:cstheme="minorHAnsi"/>
          <w:noProof/>
          <w:lang w:val="de-DE" w:eastAsia="de-DE"/>
        </w:rPr>
        <mc:AlternateContent>
          <mc:Choice Requires="wpg">
            <w:drawing>
              <wp:anchor distT="0" distB="0" distL="114300" distR="114300" simplePos="0" relativeHeight="251661312" behindDoc="0" locked="0" layoutInCell="1" allowOverlap="1" wp14:anchorId="628D50DA" wp14:editId="62639721">
                <wp:simplePos x="0" y="0"/>
                <wp:positionH relativeFrom="column">
                  <wp:posOffset>-548005</wp:posOffset>
                </wp:positionH>
                <wp:positionV relativeFrom="page">
                  <wp:posOffset>2471116</wp:posOffset>
                </wp:positionV>
                <wp:extent cx="8006715" cy="4085590"/>
                <wp:effectExtent l="0" t="0" r="0" b="0"/>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6715" cy="4085590"/>
                          <a:chOff x="0" y="3968"/>
                          <a:chExt cx="12609" cy="6435"/>
                        </a:xfrm>
                      </wpg:grpSpPr>
                      <wps:wsp>
                        <wps:cNvPr id="9" name="Freeform 164"/>
                        <wps:cNvSpPr>
                          <a:spLocks/>
                        </wps:cNvSpPr>
                        <wps:spPr bwMode="auto">
                          <a:xfrm>
                            <a:off x="9141" y="3968"/>
                            <a:ext cx="2156" cy="6435"/>
                          </a:xfrm>
                          <a:custGeom>
                            <a:avLst/>
                            <a:gdLst>
                              <a:gd name="T0" fmla="*/ 2156 w 2156"/>
                              <a:gd name="T1" fmla="*/ 0 h 6435"/>
                              <a:gd name="T2" fmla="*/ 1532 w 2156"/>
                              <a:gd name="T3" fmla="*/ 0 h 6435"/>
                              <a:gd name="T4" fmla="*/ 0 w 2156"/>
                              <a:gd name="T5" fmla="*/ 6434 h 6435"/>
                              <a:gd name="T6" fmla="*/ 2156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1532" y="0"/>
                                </a:lnTo>
                                <a:lnTo>
                                  <a:pt x="0" y="6434"/>
                                </a:lnTo>
                                <a:lnTo>
                                  <a:pt x="2156" y="6434"/>
                                </a:lnTo>
                                <a:lnTo>
                                  <a:pt x="2156" y="0"/>
                                </a:lnTo>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5"/>
                        <wps:cNvSpPr>
                          <a:spLocks/>
                        </wps:cNvSpPr>
                        <wps:spPr bwMode="auto">
                          <a:xfrm>
                            <a:off x="621" y="3968"/>
                            <a:ext cx="2156" cy="6435"/>
                          </a:xfrm>
                          <a:custGeom>
                            <a:avLst/>
                            <a:gdLst>
                              <a:gd name="T0" fmla="*/ 2156 w 2156"/>
                              <a:gd name="T1" fmla="*/ 0 h 6435"/>
                              <a:gd name="T2" fmla="*/ 0 w 2156"/>
                              <a:gd name="T3" fmla="*/ 0 h 6435"/>
                              <a:gd name="T4" fmla="*/ 0 w 2156"/>
                              <a:gd name="T5" fmla="*/ 6434 h 6435"/>
                              <a:gd name="T6" fmla="*/ 623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0" y="0"/>
                                </a:lnTo>
                                <a:lnTo>
                                  <a:pt x="0" y="6434"/>
                                </a:lnTo>
                                <a:lnTo>
                                  <a:pt x="623" y="6434"/>
                                </a:lnTo>
                                <a:lnTo>
                                  <a:pt x="2156" y="0"/>
                                </a:lnTo>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 name="Group 166"/>
                        <wpg:cNvGrpSpPr>
                          <a:grpSpLocks/>
                        </wpg:cNvGrpSpPr>
                        <wpg:grpSpPr bwMode="auto">
                          <a:xfrm>
                            <a:off x="0" y="3968"/>
                            <a:ext cx="12609" cy="6435"/>
                            <a:chOff x="0" y="3968"/>
                            <a:chExt cx="12609" cy="6435"/>
                          </a:xfrm>
                        </wpg:grpSpPr>
                        <wps:wsp>
                          <wps:cNvPr id="13" name="Freeform 5"/>
                          <wps:cNvSpPr>
                            <a:spLocks/>
                          </wps:cNvSpPr>
                          <wps:spPr bwMode="auto">
                            <a:xfrm>
                              <a:off x="0" y="3968"/>
                              <a:ext cx="12609" cy="6435"/>
                            </a:xfrm>
                            <a:custGeom>
                              <a:avLst/>
                              <a:gdLst>
                                <a:gd name="T0" fmla="*/ 2156 w 2156"/>
                                <a:gd name="T1" fmla="*/ 0 h 6435"/>
                                <a:gd name="T2" fmla="*/ 0 w 2156"/>
                                <a:gd name="T3" fmla="*/ 0 h 6435"/>
                                <a:gd name="T4" fmla="*/ 0 w 2156"/>
                                <a:gd name="T5" fmla="*/ 6434 h 6435"/>
                                <a:gd name="T6" fmla="*/ 623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0" y="0"/>
                                  </a:lnTo>
                                  <a:lnTo>
                                    <a:pt x="0" y="6434"/>
                                  </a:lnTo>
                                  <a:lnTo>
                                    <a:pt x="623" y="6434"/>
                                  </a:lnTo>
                                  <a:lnTo>
                                    <a:pt x="215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
                          <wps:cNvSpPr>
                            <a:spLocks/>
                          </wps:cNvSpPr>
                          <wps:spPr bwMode="auto">
                            <a:xfrm>
                              <a:off x="3343" y="3968"/>
                              <a:ext cx="8562" cy="6435"/>
                            </a:xfrm>
                            <a:custGeom>
                              <a:avLst/>
                              <a:gdLst>
                                <a:gd name="T0" fmla="*/ 2156 w 2156"/>
                                <a:gd name="T1" fmla="*/ 0 h 6435"/>
                                <a:gd name="T2" fmla="*/ 1532 w 2156"/>
                                <a:gd name="T3" fmla="*/ 0 h 6435"/>
                                <a:gd name="T4" fmla="*/ 0 w 2156"/>
                                <a:gd name="T5" fmla="*/ 6434 h 6435"/>
                                <a:gd name="T6" fmla="*/ 2156 w 2156"/>
                                <a:gd name="T7" fmla="*/ 6434 h 6435"/>
                                <a:gd name="T8" fmla="*/ 2156 w 2156"/>
                                <a:gd name="T9" fmla="*/ 0 h 6435"/>
                              </a:gdLst>
                              <a:ahLst/>
                              <a:cxnLst>
                                <a:cxn ang="0">
                                  <a:pos x="T0" y="T1"/>
                                </a:cxn>
                                <a:cxn ang="0">
                                  <a:pos x="T2" y="T3"/>
                                </a:cxn>
                                <a:cxn ang="0">
                                  <a:pos x="T4" y="T5"/>
                                </a:cxn>
                                <a:cxn ang="0">
                                  <a:pos x="T6" y="T7"/>
                                </a:cxn>
                                <a:cxn ang="0">
                                  <a:pos x="T8" y="T9"/>
                                </a:cxn>
                              </a:cxnLst>
                              <a:rect l="0" t="0" r="r" b="b"/>
                              <a:pathLst>
                                <a:path w="2156" h="6435">
                                  <a:moveTo>
                                    <a:pt x="2156" y="0"/>
                                  </a:moveTo>
                                  <a:lnTo>
                                    <a:pt x="1532" y="0"/>
                                  </a:lnTo>
                                  <a:lnTo>
                                    <a:pt x="0" y="6434"/>
                                  </a:lnTo>
                                  <a:lnTo>
                                    <a:pt x="2156" y="6434"/>
                                  </a:lnTo>
                                  <a:lnTo>
                                    <a:pt x="215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77FE7" id="Gruppieren 6" o:spid="_x0000_s1026" style="position:absolute;margin-left:-43.15pt;margin-top:194.6pt;width:630.45pt;height:321.7pt;z-index:251661312;mso-position-vertical-relative:page" coordorigin=",3968" coordsize="12609,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">
                <v:shape id="Freeform 164" o:spid="_x0000_s1027" style="position:absolute;left:9141;top:3968;width:2156;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rMEA&#10;AADaAAAADwAAAGRycy9kb3ducmV2LnhtbESPQWvCQBSE7wX/w/KE3upGodKkriKlLV5jE7w+sq9J&#10;MPs2ZNdk/feuIHgcZuYbZrMLphMjDa61rGC5SEAQV1a3XCso/n7ePkA4j6yxs0wKruRgt529bDDT&#10;duKcxqOvRYSwy1BB432fSemqhgy6he2Jo/dvB4M+yqGWesApwk0nV0mylgZbjgsN9vTVUHU+Xkyk&#10;lCZ8L7W+lO/rIkyrPP09nbxSr/Ow/wThKfhn+NE+aAUp3K/EG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hPazBAAAA2gAAAA8AAAAAAAAAAAAAAAAAmAIAAGRycy9kb3du&#10;cmV2LnhtbFBLBQYAAAAABAAEAPUAAACGAwAAAAA=&#10;" path="m2156,l1532,,,6434r2156,l2156,e" stroked="f">
                  <v:path arrowok="t" o:connecttype="custom" o:connectlocs="2156,0;1532,0;0,6434;2156,6434;2156,0" o:connectangles="0,0,0,0,0"/>
                </v:shape>
                <v:shape id="Freeform 165" o:spid="_x0000_s1028" style="position:absolute;left:621;top:3968;width:2156;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N+8EA&#10;AADbAAAADwAAAGRycy9kb3ducmV2LnhtbESPQYvCMBCF7wv+hzCCtzVVUHa7RhFR2auu4nVoxrbY&#10;TEoTbfz3OwfB2xvmzTfvLVbJNepBXag9G5iMM1DEhbc1lwZOf7vPL1AhIltsPJOBJwVYLQcfC8yt&#10;7/lAj2MslUA45GigirHNtQ5FRQ7D2LfEsrv6zmGUsSu17bAXuGv0NMvm2mHN8qHCljYVFbfj3Qnl&#10;7NJ2Yu39PJufUj89fO8vl2jMaJjWP6Aipfg2v65/rcSX9NJFBO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TfvBAAAA2wAAAA8AAAAAAAAAAAAAAAAAmAIAAGRycy9kb3du&#10;cmV2LnhtbFBLBQYAAAAABAAEAPUAAACGAwAAAAA=&#10;" path="m2156,l,,,6434r623,l2156,e" stroked="f">
                  <v:path arrowok="t" o:connecttype="custom" o:connectlocs="2156,0;0,0;0,6434;623,6434;2156,0" o:connectangles="0,0,0,0,0"/>
                </v:shape>
                <v:group id="Group 166" o:spid="_x0000_s1029" style="position:absolute;top:3968;width:12609;height:6435" coordorigin=",3968" coordsize="12609,6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30" style="position:absolute;top:3968;width:12609;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LbcMA&#10;AADbAAAADwAAAGRycy9kb3ducmV2LnhtbERPzWrCQBC+F/oOyxS8SN2oIG3qKqlF8FALNX2AITtJ&#10;FrOzIbtNok/fFYTe5uP7nfV2tI3oqfPGsYL5LAFBXDhtuFLwk++fX0D4gKyxcUwKLuRhu3l8WGOq&#10;3cDf1J9CJWII+xQV1CG0qZS+qMmin7mWOHKl6yyGCLtK6g6HGG4buUiSlbRoODbU2NKupuJ8+rUK&#10;vq5Nbj6nH6tjdijPr/l7SWR6pSZPY/YGItAY/sV390HH+Uu4/R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zLbcMAAADbAAAADwAAAAAAAAAAAAAAAACYAgAAZHJzL2Rv&#10;d25yZXYueG1sUEsFBgAAAAAEAAQA9QAAAIgDAAAAAA==&#10;" path="m2156,l,,,6434r623,l2156,e" fillcolor="#ed1c24" stroked="f">
                    <v:path arrowok="t" o:connecttype="custom" o:connectlocs="12609,0;0,0;0,6434;3644,6434;12609,0" o:connectangles="0,0,0,0,0"/>
                  </v:shape>
                  <v:shape id="Freeform 4" o:spid="_x0000_s1031" style="position:absolute;left:3343;top:3968;width:8562;height:6435;visibility:visible;mso-wrap-style:square;v-text-anchor:top" coordsize="2156,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TGcMA&#10;AADbAAAADwAAAGRycy9kb3ducmV2LnhtbERPzWrCQBC+F/oOyxS8SN0oIm3qKqlF8FALNX2AITtJ&#10;FrOzIbtNok/fFYTe5uP7nfV2tI3oqfPGsYL5LAFBXDhtuFLwk++fX0D4gKyxcUwKLuRhu3l8WGOq&#10;3cDf1J9CJWII+xQV1CG0qZS+qMmin7mWOHKl6yyGCLtK6g6HGG4buUiSlbRoODbU2NKupuJ8+rUK&#10;vq5Nbj6nH6tjdijPr/l7SWR6pSZPY/YGItAY/sV390HH+Uu4/R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TGcMAAADbAAAADwAAAAAAAAAAAAAAAACYAgAAZHJzL2Rv&#10;d25yZXYueG1sUEsFBgAAAAAEAAQA9QAAAIgDAAAAAA==&#10;" path="m2156,l1532,,,6434r2156,l2156,e" fillcolor="#ed1c24" stroked="f">
                    <v:path arrowok="t" o:connecttype="custom" o:connectlocs="8562,0;6084,0;0,6434;8562,6434;8562,0" o:connectangles="0,0,0,0,0"/>
                  </v:shape>
                </v:group>
                <w10:wrap anchory="page"/>
              </v:group>
            </w:pict>
          </mc:Fallback>
        </mc:AlternateContent>
      </w:r>
      <w:r w:rsidR="00B67721">
        <w:rPr>
          <w:noProof/>
          <w:lang w:val="de-DE" w:eastAsia="de-DE"/>
        </w:rPr>
        <mc:AlternateContent>
          <mc:Choice Requires="wps">
            <w:drawing>
              <wp:anchor distT="0" distB="0" distL="114300" distR="114300" simplePos="0" relativeHeight="251660288" behindDoc="0" locked="0" layoutInCell="1" allowOverlap="1" wp14:anchorId="13E4940C" wp14:editId="431045B5">
                <wp:simplePos x="0" y="0"/>
                <wp:positionH relativeFrom="column">
                  <wp:posOffset>5410835</wp:posOffset>
                </wp:positionH>
                <wp:positionV relativeFrom="paragraph">
                  <wp:posOffset>6600881</wp:posOffset>
                </wp:positionV>
                <wp:extent cx="1468120" cy="1615440"/>
                <wp:effectExtent l="0" t="0" r="0"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615440"/>
                        </a:xfrm>
                        <a:prstGeom prst="rect">
                          <a:avLst/>
                        </a:prstGeom>
                        <a:noFill/>
                        <a:ln w="9525">
                          <a:noFill/>
                          <a:miter lim="800000"/>
                          <a:headEnd/>
                          <a:tailEnd/>
                        </a:ln>
                      </wps:spPr>
                      <wps:txbx>
                        <w:txbxContent>
                          <w:p w:rsidR="00D17488" w:rsidRPr="002E22AD" w:rsidRDefault="00D17488" w:rsidP="00B67721">
                            <w:pPr>
                              <w:autoSpaceDE w:val="0"/>
                              <w:autoSpaceDN w:val="0"/>
                              <w:adjustRightInd w:val="0"/>
                              <w:spacing w:after="0" w:line="140" w:lineRule="exact"/>
                              <w:rPr>
                                <w:rFonts w:cstheme="minorHAnsi"/>
                                <w:b/>
                                <w:bCs/>
                                <w:color w:val="EE1D24"/>
                                <w:sz w:val="12"/>
                                <w:szCs w:val="12"/>
                              </w:rPr>
                            </w:pPr>
                            <w:r w:rsidRPr="002E22AD">
                              <w:rPr>
                                <w:rFonts w:cstheme="minorHAnsi"/>
                                <w:b/>
                                <w:bCs/>
                                <w:color w:val="EE1D24"/>
                                <w:sz w:val="12"/>
                                <w:szCs w:val="12"/>
                              </w:rPr>
                              <w:t>Impressum</w:t>
                            </w: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color w:val="000000"/>
                                <w:sz w:val="12"/>
                                <w:szCs w:val="12"/>
                              </w:rPr>
                              <w:t>Herausgeber</w:t>
                            </w:r>
                            <w:r>
                              <w:rPr>
                                <w:rFonts w:cstheme="minorHAnsi"/>
                                <w:color w:val="000000"/>
                                <w:sz w:val="12"/>
                                <w:szCs w:val="12"/>
                              </w:rPr>
                              <w:t>in</w:t>
                            </w:r>
                            <w:r w:rsidRPr="002E22AD">
                              <w:rPr>
                                <w:rFonts w:cstheme="minorHAnsi"/>
                                <w:color w:val="000000"/>
                                <w:sz w:val="12"/>
                                <w:szCs w:val="12"/>
                              </w:rPr>
                              <w:t>: Gewerkschaft Erziehung und</w:t>
                            </w:r>
                          </w:p>
                          <w:p w:rsidR="00D17488" w:rsidRPr="002E22AD" w:rsidRDefault="00D17488" w:rsidP="00B67721">
                            <w:pPr>
                              <w:pStyle w:val="gewImpressum"/>
                              <w:rPr>
                                <w:rFonts w:asciiTheme="minorHAnsi" w:hAnsiTheme="minorHAnsi" w:cstheme="minorHAnsi"/>
                              </w:rPr>
                            </w:pPr>
                            <w:r w:rsidRPr="002E22AD">
                              <w:rPr>
                                <w:rFonts w:asciiTheme="minorHAnsi" w:hAnsiTheme="minorHAnsi" w:cstheme="minorHAnsi"/>
                              </w:rPr>
                              <w:t>Wissenschaft,</w:t>
                            </w:r>
                            <w:r>
                              <w:rPr>
                                <w:rFonts w:asciiTheme="minorHAnsi" w:hAnsiTheme="minorHAnsi" w:cstheme="minorHAnsi"/>
                              </w:rPr>
                              <w:t xml:space="preserve"> Landesverband Mecklenburg-Vorpommern.</w:t>
                            </w:r>
                            <w:r w:rsidRPr="002E22AD">
                              <w:rPr>
                                <w:rFonts w:asciiTheme="minorHAnsi" w:hAnsiTheme="minorHAnsi" w:cstheme="minorHAnsi"/>
                              </w:rPr>
                              <w:t xml:space="preserve"> Verantwortlich: </w:t>
                            </w:r>
                            <w:r>
                              <w:rPr>
                                <w:rFonts w:asciiTheme="minorHAnsi" w:hAnsiTheme="minorHAnsi" w:cstheme="minorHAnsi"/>
                              </w:rPr>
                              <w:t>Annett Lindner</w:t>
                            </w:r>
                            <w:r w:rsidRPr="002E22AD">
                              <w:rPr>
                                <w:rFonts w:asciiTheme="minorHAnsi" w:hAnsiTheme="minorHAnsi" w:cstheme="minorHAnsi"/>
                              </w:rPr>
                              <w:t xml:space="preserve">, </w:t>
                            </w:r>
                            <w:r>
                              <w:rPr>
                                <w:rFonts w:asciiTheme="minorHAnsi" w:hAnsiTheme="minorHAnsi" w:cstheme="minorHAnsi"/>
                              </w:rPr>
                              <w:t>Lübecker Str. 265a, 19059 Schwerin</w:t>
                            </w:r>
                            <w:r w:rsidRPr="002E22AD">
                              <w:rPr>
                                <w:rFonts w:asciiTheme="minorHAnsi" w:hAnsiTheme="minorHAnsi" w:cstheme="minorHAnsi"/>
                              </w:rPr>
                              <w:t>,</w:t>
                            </w:r>
                          </w:p>
                          <w:p w:rsidR="00D17488" w:rsidRPr="00F65517" w:rsidRDefault="00D17488" w:rsidP="00B67721">
                            <w:pPr>
                              <w:autoSpaceDE w:val="0"/>
                              <w:autoSpaceDN w:val="0"/>
                              <w:adjustRightInd w:val="0"/>
                              <w:spacing w:after="0" w:line="140" w:lineRule="exact"/>
                              <w:rPr>
                                <w:rFonts w:cstheme="minorHAnsi"/>
                                <w:color w:val="000000"/>
                                <w:sz w:val="12"/>
                                <w:szCs w:val="12"/>
                              </w:rPr>
                            </w:pPr>
                            <w:r w:rsidRPr="00F65517">
                              <w:rPr>
                                <w:rFonts w:cstheme="minorHAnsi"/>
                                <w:color w:val="000000"/>
                                <w:sz w:val="12"/>
                                <w:szCs w:val="12"/>
                              </w:rPr>
                              <w:t>Tel.: (</w:t>
                            </w:r>
                            <w:r>
                              <w:rPr>
                                <w:rFonts w:cstheme="minorHAnsi"/>
                                <w:color w:val="000000"/>
                                <w:sz w:val="12"/>
                                <w:szCs w:val="12"/>
                              </w:rPr>
                              <w:t>0385</w:t>
                            </w:r>
                            <w:r w:rsidRPr="00F65517">
                              <w:rPr>
                                <w:rFonts w:cstheme="minorHAnsi"/>
                                <w:color w:val="000000"/>
                                <w:sz w:val="12"/>
                                <w:szCs w:val="12"/>
                              </w:rPr>
                              <w:t xml:space="preserve">) </w:t>
                            </w:r>
                            <w:r>
                              <w:rPr>
                                <w:rFonts w:cstheme="minorHAnsi"/>
                                <w:color w:val="000000"/>
                                <w:sz w:val="12"/>
                                <w:szCs w:val="12"/>
                              </w:rPr>
                              <w:t>48527-14</w:t>
                            </w:r>
                            <w:r w:rsidRPr="00F65517">
                              <w:rPr>
                                <w:rFonts w:cstheme="minorHAnsi"/>
                                <w:color w:val="000000"/>
                                <w:sz w:val="12"/>
                                <w:szCs w:val="12"/>
                              </w:rPr>
                              <w:t>,</w:t>
                            </w: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color w:val="000000"/>
                                <w:sz w:val="12"/>
                                <w:szCs w:val="12"/>
                              </w:rPr>
                              <w:t>Fax: (</w:t>
                            </w:r>
                            <w:r>
                              <w:rPr>
                                <w:rFonts w:cstheme="minorHAnsi"/>
                                <w:color w:val="000000"/>
                                <w:sz w:val="12"/>
                                <w:szCs w:val="12"/>
                              </w:rPr>
                              <w:t>0385</w:t>
                            </w:r>
                            <w:r w:rsidRPr="002E22AD">
                              <w:rPr>
                                <w:rFonts w:cstheme="minorHAnsi"/>
                                <w:color w:val="000000"/>
                                <w:sz w:val="12"/>
                                <w:szCs w:val="12"/>
                              </w:rPr>
                              <w:t xml:space="preserve">) </w:t>
                            </w:r>
                            <w:r>
                              <w:rPr>
                                <w:rFonts w:cstheme="minorHAnsi"/>
                                <w:color w:val="000000"/>
                                <w:sz w:val="12"/>
                                <w:szCs w:val="12"/>
                              </w:rPr>
                              <w:t>48527-24</w:t>
                            </w: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color w:val="000000"/>
                                <w:sz w:val="12"/>
                                <w:szCs w:val="12"/>
                              </w:rPr>
                              <w:t>Internet: www.gew</w:t>
                            </w:r>
                            <w:r>
                              <w:rPr>
                                <w:rFonts w:cstheme="minorHAnsi"/>
                                <w:color w:val="000000"/>
                                <w:sz w:val="12"/>
                                <w:szCs w:val="12"/>
                              </w:rPr>
                              <w:t>-mv</w:t>
                            </w:r>
                            <w:r w:rsidRPr="002E22AD">
                              <w:rPr>
                                <w:rFonts w:cstheme="minorHAnsi"/>
                                <w:color w:val="000000"/>
                                <w:sz w:val="12"/>
                                <w:szCs w:val="12"/>
                              </w:rPr>
                              <w:t>.de,</w:t>
                            </w:r>
                          </w:p>
                          <w:p w:rsidR="00D17488" w:rsidRPr="002E22AD" w:rsidRDefault="00D17488" w:rsidP="00B67721">
                            <w:pPr>
                              <w:autoSpaceDE w:val="0"/>
                              <w:autoSpaceDN w:val="0"/>
                              <w:adjustRightInd w:val="0"/>
                              <w:spacing w:after="0" w:line="140" w:lineRule="exact"/>
                              <w:rPr>
                                <w:rFonts w:cstheme="minorHAnsi"/>
                                <w:color w:val="000000"/>
                                <w:sz w:val="12"/>
                                <w:szCs w:val="12"/>
                              </w:rPr>
                            </w:pPr>
                          </w:p>
                          <w:p w:rsidR="00D17488" w:rsidRPr="002E22AD" w:rsidRDefault="00D17488" w:rsidP="00B67721">
                            <w:pPr>
                              <w:autoSpaceDE w:val="0"/>
                              <w:autoSpaceDN w:val="0"/>
                              <w:adjustRightInd w:val="0"/>
                              <w:spacing w:after="0" w:line="140" w:lineRule="exact"/>
                              <w:rPr>
                                <w:rFonts w:cstheme="minorHAnsi"/>
                                <w:color w:val="000000"/>
                                <w:sz w:val="6"/>
                                <w:szCs w:val="6"/>
                              </w:rPr>
                            </w:pP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noProof/>
                                <w:lang w:eastAsia="de-DE"/>
                              </w:rPr>
                              <w:drawing>
                                <wp:inline distT="0" distB="0" distL="0" distR="0" wp14:anchorId="620F5436" wp14:editId="011E80A0">
                                  <wp:extent cx="189230" cy="8382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3820"/>
                                          </a:xfrm>
                                          <a:prstGeom prst="rect">
                                            <a:avLst/>
                                          </a:prstGeom>
                                          <a:noFill/>
                                          <a:ln>
                                            <a:noFill/>
                                          </a:ln>
                                        </pic:spPr>
                                      </pic:pic>
                                    </a:graphicData>
                                  </a:graphic>
                                </wp:inline>
                              </w:drawing>
                            </w:r>
                          </w:p>
                          <w:p w:rsidR="00D17488" w:rsidRPr="002E22AD" w:rsidRDefault="002C5BCF" w:rsidP="00B67721">
                            <w:pPr>
                              <w:pStyle w:val="gewBildUntertitel"/>
                              <w:spacing w:line="140" w:lineRule="exact"/>
                              <w:rPr>
                                <w:rFonts w:asciiTheme="minorHAnsi" w:hAnsiTheme="minorHAnsi" w:cstheme="minorHAnsi"/>
                              </w:rPr>
                            </w:pPr>
                            <w:r>
                              <w:rPr>
                                <w:rFonts w:asciiTheme="minorHAnsi" w:hAnsiTheme="minorHAnsi" w:cstheme="minorHAnsi"/>
                                <w:bCs w:val="0"/>
                                <w:color w:val="EE1D24"/>
                                <w:sz w:val="12"/>
                                <w:szCs w:val="12"/>
                              </w:rPr>
                              <w:t>Januar 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4940C" id="_x0000_s1032" type="#_x0000_t202" style="position:absolute;margin-left:426.05pt;margin-top:519.75pt;width:115.6pt;height:1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" filled="f" stroked="f">
                <v:textbox inset="0,0,0,0">
                  <w:txbxContent>
                    <w:p w:rsidR="00D17488" w:rsidRPr="002E22AD" w:rsidRDefault="00D17488" w:rsidP="00B67721">
                      <w:pPr>
                        <w:autoSpaceDE w:val="0"/>
                        <w:autoSpaceDN w:val="0"/>
                        <w:adjustRightInd w:val="0"/>
                        <w:spacing w:after="0" w:line="140" w:lineRule="exact"/>
                        <w:rPr>
                          <w:rFonts w:cstheme="minorHAnsi"/>
                          <w:b/>
                          <w:bCs/>
                          <w:color w:val="EE1D24"/>
                          <w:sz w:val="12"/>
                          <w:szCs w:val="12"/>
                        </w:rPr>
                      </w:pPr>
                      <w:r w:rsidRPr="002E22AD">
                        <w:rPr>
                          <w:rFonts w:cstheme="minorHAnsi"/>
                          <w:b/>
                          <w:bCs/>
                          <w:color w:val="EE1D24"/>
                          <w:sz w:val="12"/>
                          <w:szCs w:val="12"/>
                        </w:rPr>
                        <w:t>Impressum</w:t>
                      </w: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color w:val="000000"/>
                          <w:sz w:val="12"/>
                          <w:szCs w:val="12"/>
                        </w:rPr>
                        <w:t>Herausgeber</w:t>
                      </w:r>
                      <w:r>
                        <w:rPr>
                          <w:rFonts w:cstheme="minorHAnsi"/>
                          <w:color w:val="000000"/>
                          <w:sz w:val="12"/>
                          <w:szCs w:val="12"/>
                        </w:rPr>
                        <w:t>in</w:t>
                      </w:r>
                      <w:r w:rsidRPr="002E22AD">
                        <w:rPr>
                          <w:rFonts w:cstheme="minorHAnsi"/>
                          <w:color w:val="000000"/>
                          <w:sz w:val="12"/>
                          <w:szCs w:val="12"/>
                        </w:rPr>
                        <w:t>: Gewerkschaft Erziehung und</w:t>
                      </w:r>
                    </w:p>
                    <w:p w:rsidR="00D17488" w:rsidRPr="002E22AD" w:rsidRDefault="00D17488" w:rsidP="00B67721">
                      <w:pPr>
                        <w:pStyle w:val="gewImpressum"/>
                        <w:rPr>
                          <w:rFonts w:asciiTheme="minorHAnsi" w:hAnsiTheme="minorHAnsi" w:cstheme="minorHAnsi"/>
                        </w:rPr>
                      </w:pPr>
                      <w:r w:rsidRPr="002E22AD">
                        <w:rPr>
                          <w:rFonts w:asciiTheme="minorHAnsi" w:hAnsiTheme="minorHAnsi" w:cstheme="minorHAnsi"/>
                        </w:rPr>
                        <w:t>Wissenschaft,</w:t>
                      </w:r>
                      <w:r>
                        <w:rPr>
                          <w:rFonts w:asciiTheme="minorHAnsi" w:hAnsiTheme="minorHAnsi" w:cstheme="minorHAnsi"/>
                        </w:rPr>
                        <w:t xml:space="preserve"> Landesverband Mecklenburg-Vorpommern.</w:t>
                      </w:r>
                      <w:r w:rsidRPr="002E22AD">
                        <w:rPr>
                          <w:rFonts w:asciiTheme="minorHAnsi" w:hAnsiTheme="minorHAnsi" w:cstheme="minorHAnsi"/>
                        </w:rPr>
                        <w:t xml:space="preserve"> Verantwortlich: </w:t>
                      </w:r>
                      <w:r>
                        <w:rPr>
                          <w:rFonts w:asciiTheme="minorHAnsi" w:hAnsiTheme="minorHAnsi" w:cstheme="minorHAnsi"/>
                        </w:rPr>
                        <w:t>Annett Lindner</w:t>
                      </w:r>
                      <w:r w:rsidRPr="002E22AD">
                        <w:rPr>
                          <w:rFonts w:asciiTheme="minorHAnsi" w:hAnsiTheme="minorHAnsi" w:cstheme="minorHAnsi"/>
                        </w:rPr>
                        <w:t xml:space="preserve">, </w:t>
                      </w:r>
                      <w:r>
                        <w:rPr>
                          <w:rFonts w:asciiTheme="minorHAnsi" w:hAnsiTheme="minorHAnsi" w:cstheme="minorHAnsi"/>
                        </w:rPr>
                        <w:t>Lübecker Str. 265a, 19059 Schwerin</w:t>
                      </w:r>
                      <w:r w:rsidRPr="002E22AD">
                        <w:rPr>
                          <w:rFonts w:asciiTheme="minorHAnsi" w:hAnsiTheme="minorHAnsi" w:cstheme="minorHAnsi"/>
                        </w:rPr>
                        <w:t>,</w:t>
                      </w:r>
                    </w:p>
                    <w:p w:rsidR="00D17488" w:rsidRPr="00F65517" w:rsidRDefault="00D17488" w:rsidP="00B67721">
                      <w:pPr>
                        <w:autoSpaceDE w:val="0"/>
                        <w:autoSpaceDN w:val="0"/>
                        <w:adjustRightInd w:val="0"/>
                        <w:spacing w:after="0" w:line="140" w:lineRule="exact"/>
                        <w:rPr>
                          <w:rFonts w:cstheme="minorHAnsi"/>
                          <w:color w:val="000000"/>
                          <w:sz w:val="12"/>
                          <w:szCs w:val="12"/>
                        </w:rPr>
                      </w:pPr>
                      <w:r w:rsidRPr="00F65517">
                        <w:rPr>
                          <w:rFonts w:cstheme="minorHAnsi"/>
                          <w:color w:val="000000"/>
                          <w:sz w:val="12"/>
                          <w:szCs w:val="12"/>
                        </w:rPr>
                        <w:t>Tel.: (</w:t>
                      </w:r>
                      <w:r>
                        <w:rPr>
                          <w:rFonts w:cstheme="minorHAnsi"/>
                          <w:color w:val="000000"/>
                          <w:sz w:val="12"/>
                          <w:szCs w:val="12"/>
                        </w:rPr>
                        <w:t>0385</w:t>
                      </w:r>
                      <w:r w:rsidRPr="00F65517">
                        <w:rPr>
                          <w:rFonts w:cstheme="minorHAnsi"/>
                          <w:color w:val="000000"/>
                          <w:sz w:val="12"/>
                          <w:szCs w:val="12"/>
                        </w:rPr>
                        <w:t xml:space="preserve">) </w:t>
                      </w:r>
                      <w:r>
                        <w:rPr>
                          <w:rFonts w:cstheme="minorHAnsi"/>
                          <w:color w:val="000000"/>
                          <w:sz w:val="12"/>
                          <w:szCs w:val="12"/>
                        </w:rPr>
                        <w:t>48527-14</w:t>
                      </w:r>
                      <w:r w:rsidRPr="00F65517">
                        <w:rPr>
                          <w:rFonts w:cstheme="minorHAnsi"/>
                          <w:color w:val="000000"/>
                          <w:sz w:val="12"/>
                          <w:szCs w:val="12"/>
                        </w:rPr>
                        <w:t>,</w:t>
                      </w: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color w:val="000000"/>
                          <w:sz w:val="12"/>
                          <w:szCs w:val="12"/>
                        </w:rPr>
                        <w:t>Fax: (</w:t>
                      </w:r>
                      <w:r>
                        <w:rPr>
                          <w:rFonts w:cstheme="minorHAnsi"/>
                          <w:color w:val="000000"/>
                          <w:sz w:val="12"/>
                          <w:szCs w:val="12"/>
                        </w:rPr>
                        <w:t>0385</w:t>
                      </w:r>
                      <w:r w:rsidRPr="002E22AD">
                        <w:rPr>
                          <w:rFonts w:cstheme="minorHAnsi"/>
                          <w:color w:val="000000"/>
                          <w:sz w:val="12"/>
                          <w:szCs w:val="12"/>
                        </w:rPr>
                        <w:t xml:space="preserve">) </w:t>
                      </w:r>
                      <w:r>
                        <w:rPr>
                          <w:rFonts w:cstheme="minorHAnsi"/>
                          <w:color w:val="000000"/>
                          <w:sz w:val="12"/>
                          <w:szCs w:val="12"/>
                        </w:rPr>
                        <w:t>48527-24</w:t>
                      </w: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color w:val="000000"/>
                          <w:sz w:val="12"/>
                          <w:szCs w:val="12"/>
                        </w:rPr>
                        <w:t>Internet: www.gew</w:t>
                      </w:r>
                      <w:r>
                        <w:rPr>
                          <w:rFonts w:cstheme="minorHAnsi"/>
                          <w:color w:val="000000"/>
                          <w:sz w:val="12"/>
                          <w:szCs w:val="12"/>
                        </w:rPr>
                        <w:t>-mv</w:t>
                      </w:r>
                      <w:r w:rsidRPr="002E22AD">
                        <w:rPr>
                          <w:rFonts w:cstheme="minorHAnsi"/>
                          <w:color w:val="000000"/>
                          <w:sz w:val="12"/>
                          <w:szCs w:val="12"/>
                        </w:rPr>
                        <w:t>.de,</w:t>
                      </w:r>
                    </w:p>
                    <w:p w:rsidR="00D17488" w:rsidRPr="002E22AD" w:rsidRDefault="00D17488" w:rsidP="00B67721">
                      <w:pPr>
                        <w:autoSpaceDE w:val="0"/>
                        <w:autoSpaceDN w:val="0"/>
                        <w:adjustRightInd w:val="0"/>
                        <w:spacing w:after="0" w:line="140" w:lineRule="exact"/>
                        <w:rPr>
                          <w:rFonts w:cstheme="minorHAnsi"/>
                          <w:color w:val="000000"/>
                          <w:sz w:val="12"/>
                          <w:szCs w:val="12"/>
                        </w:rPr>
                      </w:pPr>
                    </w:p>
                    <w:p w:rsidR="00D17488" w:rsidRPr="002E22AD" w:rsidRDefault="00D17488" w:rsidP="00B67721">
                      <w:pPr>
                        <w:autoSpaceDE w:val="0"/>
                        <w:autoSpaceDN w:val="0"/>
                        <w:adjustRightInd w:val="0"/>
                        <w:spacing w:after="0" w:line="140" w:lineRule="exact"/>
                        <w:rPr>
                          <w:rFonts w:cstheme="minorHAnsi"/>
                          <w:color w:val="000000"/>
                          <w:sz w:val="6"/>
                          <w:szCs w:val="6"/>
                        </w:rPr>
                      </w:pPr>
                    </w:p>
                    <w:p w:rsidR="00D17488" w:rsidRPr="002E22AD" w:rsidRDefault="00D17488" w:rsidP="00B67721">
                      <w:pPr>
                        <w:autoSpaceDE w:val="0"/>
                        <w:autoSpaceDN w:val="0"/>
                        <w:adjustRightInd w:val="0"/>
                        <w:spacing w:after="0" w:line="140" w:lineRule="exact"/>
                        <w:rPr>
                          <w:rFonts w:cstheme="minorHAnsi"/>
                          <w:color w:val="000000"/>
                          <w:sz w:val="12"/>
                          <w:szCs w:val="12"/>
                        </w:rPr>
                      </w:pPr>
                      <w:r w:rsidRPr="002E22AD">
                        <w:rPr>
                          <w:rFonts w:cstheme="minorHAnsi"/>
                          <w:noProof/>
                          <w:lang w:eastAsia="de-DE"/>
                        </w:rPr>
                        <w:drawing>
                          <wp:inline distT="0" distB="0" distL="0" distR="0" wp14:anchorId="620F5436" wp14:editId="011E80A0">
                            <wp:extent cx="189230" cy="8382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 cy="83820"/>
                                    </a:xfrm>
                                    <a:prstGeom prst="rect">
                                      <a:avLst/>
                                    </a:prstGeom>
                                    <a:noFill/>
                                    <a:ln>
                                      <a:noFill/>
                                    </a:ln>
                                  </pic:spPr>
                                </pic:pic>
                              </a:graphicData>
                            </a:graphic>
                          </wp:inline>
                        </w:drawing>
                      </w:r>
                    </w:p>
                    <w:p w:rsidR="00D17488" w:rsidRPr="002E22AD" w:rsidRDefault="002C5BCF" w:rsidP="00B67721">
                      <w:pPr>
                        <w:pStyle w:val="gewBildUntertitel"/>
                        <w:spacing w:line="140" w:lineRule="exact"/>
                        <w:rPr>
                          <w:rFonts w:asciiTheme="minorHAnsi" w:hAnsiTheme="minorHAnsi" w:cstheme="minorHAnsi"/>
                        </w:rPr>
                      </w:pPr>
                      <w:r>
                        <w:rPr>
                          <w:rFonts w:asciiTheme="minorHAnsi" w:hAnsiTheme="minorHAnsi" w:cstheme="minorHAnsi"/>
                          <w:bCs w:val="0"/>
                          <w:color w:val="EE1D24"/>
                          <w:sz w:val="12"/>
                          <w:szCs w:val="12"/>
                        </w:rPr>
                        <w:t>Januar 2019</w:t>
                      </w:r>
                    </w:p>
                  </w:txbxContent>
                </v:textbox>
              </v:shape>
            </w:pict>
          </mc:Fallback>
        </mc:AlternateContent>
      </w:r>
    </w:p>
    <w:sectPr w:rsidR="007C35D6" w:rsidRPr="0009224F" w:rsidSect="001F185C">
      <w:pgSz w:w="11906" w:h="16838" w:code="9"/>
      <w:pgMar w:top="2552" w:right="851" w:bottom="567" w:left="851" w:header="454" w:footer="69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F9F" w:rsidRDefault="00141F9F" w:rsidP="00401FE9">
      <w:pPr>
        <w:spacing w:after="0"/>
      </w:pPr>
      <w:r>
        <w:separator/>
      </w:r>
    </w:p>
  </w:endnote>
  <w:endnote w:type="continuationSeparator" w:id="0">
    <w:p w:rsidR="00141F9F" w:rsidRDefault="00141F9F" w:rsidP="00401F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28003"/>
      <w:docPartObj>
        <w:docPartGallery w:val="Page Numbers (Bottom of Page)"/>
        <w:docPartUnique/>
      </w:docPartObj>
    </w:sdtPr>
    <w:sdtEndPr/>
    <w:sdtContent>
      <w:p w:rsidR="00D17488" w:rsidRDefault="00D17488" w:rsidP="0045256F">
        <w:pPr>
          <w:pStyle w:val="Fuzeile"/>
          <w:jc w:val="right"/>
        </w:pPr>
        <w:r w:rsidRPr="000001C2">
          <w:rPr>
            <w:rFonts w:ascii="Calibri" w:hAnsi="Calibri" w:cs="Calibri"/>
            <w:noProof/>
            <w:sz w:val="18"/>
            <w:szCs w:val="18"/>
            <w:lang w:eastAsia="de-DE"/>
          </w:rPr>
          <mc:AlternateContent>
            <mc:Choice Requires="wps">
              <w:drawing>
                <wp:anchor distT="0" distB="0" distL="114300" distR="114300" simplePos="0" relativeHeight="251658752" behindDoc="0" locked="0" layoutInCell="1" allowOverlap="1" wp14:anchorId="65F5D9E9" wp14:editId="23B5BD00">
                  <wp:simplePos x="0" y="0"/>
                  <wp:positionH relativeFrom="leftMargin">
                    <wp:align>center</wp:align>
                  </wp:positionH>
                  <wp:positionV relativeFrom="bottomMargin">
                    <wp:align>top</wp:align>
                  </wp:positionV>
                  <wp:extent cx="918845" cy="1078230"/>
                  <wp:effectExtent l="0" t="0" r="0" b="7620"/>
                  <wp:wrapNone/>
                  <wp:docPr id="580"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107823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92173802"/>
                              </w:sdtPr>
                              <w:sdtEndPr>
                                <w:rPr>
                                  <w:rFonts w:asciiTheme="minorHAnsi" w:hAnsiTheme="minorHAnsi"/>
                                </w:rPr>
                              </w:sdtEndPr>
                              <w:sdtContent>
                                <w:sdt>
                                  <w:sdtPr>
                                    <w:rPr>
                                      <w:rFonts w:eastAsiaTheme="majorEastAsia" w:cstheme="majorBidi"/>
                                      <w:sz w:val="48"/>
                                      <w:szCs w:val="48"/>
                                    </w:rPr>
                                    <w:id w:val="689489261"/>
                                  </w:sdtPr>
                                  <w:sdtEndPr/>
                                  <w:sdtContent>
                                    <w:p w:rsidR="00D17488" w:rsidRPr="000001C2" w:rsidRDefault="00D17488" w:rsidP="000001C2">
                                      <w:pPr>
                                        <w:ind w:left="284"/>
                                        <w:jc w:val="center"/>
                                        <w:rPr>
                                          <w:rFonts w:eastAsiaTheme="majorEastAsia" w:cstheme="majorBidi"/>
                                          <w:sz w:val="48"/>
                                          <w:szCs w:val="48"/>
                                        </w:rPr>
                                      </w:pPr>
                                      <w:r w:rsidRPr="000001C2">
                                        <w:rPr>
                                          <w:rFonts w:eastAsiaTheme="minorEastAsia"/>
                                        </w:rPr>
                                        <w:fldChar w:fldCharType="begin"/>
                                      </w:r>
                                      <w:r w:rsidRPr="000001C2">
                                        <w:instrText>PAGE   \* MERGEFORMAT</w:instrText>
                                      </w:r>
                                      <w:r w:rsidRPr="000001C2">
                                        <w:rPr>
                                          <w:rFonts w:eastAsiaTheme="minorEastAsia"/>
                                        </w:rPr>
                                        <w:fldChar w:fldCharType="separate"/>
                                      </w:r>
                                      <w:r w:rsidR="00E71744" w:rsidRPr="00E71744">
                                        <w:rPr>
                                          <w:rFonts w:eastAsiaTheme="majorEastAsia" w:cstheme="majorBidi"/>
                                          <w:noProof/>
                                          <w:sz w:val="48"/>
                                          <w:szCs w:val="48"/>
                                        </w:rPr>
                                        <w:t>6</w:t>
                                      </w:r>
                                      <w:r w:rsidRPr="000001C2">
                                        <w:rPr>
                                          <w:rFonts w:eastAsiaTheme="majorEastAsia" w:cstheme="majorBidi"/>
                                          <w:sz w:val="48"/>
                                          <w:szCs w:val="48"/>
                                        </w:rPr>
                                        <w:fldChar w:fldCharType="end"/>
                                      </w:r>
                                    </w:p>
                                  </w:sdtContent>
                                </w:sdt>
                              </w:sdtContent>
                            </w:sdt>
                            <w:p w:rsidR="00D17488" w:rsidRDefault="00D174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5D9E9" id="Rechteck 11" o:spid="_x0000_s1033" style="position:absolute;left:0;text-align:left;margin-left:0;margin-top:0;width:72.35pt;height:84.9pt;z-index:251658752;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" stroked="f">
                  <v:textbox>
                    <w:txbxContent>
                      <w:sdt>
                        <w:sdtPr>
                          <w:rPr>
                            <w:rFonts w:asciiTheme="majorHAnsi" w:eastAsiaTheme="majorEastAsia" w:hAnsiTheme="majorHAnsi" w:cstheme="majorBidi"/>
                            <w:sz w:val="48"/>
                            <w:szCs w:val="48"/>
                          </w:rPr>
                          <w:id w:val="792173802"/>
                        </w:sdtPr>
                        <w:sdtEndPr>
                          <w:rPr>
                            <w:rFonts w:asciiTheme="minorHAnsi" w:hAnsiTheme="minorHAnsi"/>
                          </w:rPr>
                        </w:sdtEndPr>
                        <w:sdtContent>
                          <w:sdt>
                            <w:sdtPr>
                              <w:rPr>
                                <w:rFonts w:eastAsiaTheme="majorEastAsia" w:cstheme="majorBidi"/>
                                <w:sz w:val="48"/>
                                <w:szCs w:val="48"/>
                              </w:rPr>
                              <w:id w:val="689489261"/>
                            </w:sdtPr>
                            <w:sdtEndPr/>
                            <w:sdtContent>
                              <w:p w:rsidR="00D17488" w:rsidRPr="000001C2" w:rsidRDefault="00D17488" w:rsidP="000001C2">
                                <w:pPr>
                                  <w:ind w:left="284"/>
                                  <w:jc w:val="center"/>
                                  <w:rPr>
                                    <w:rFonts w:eastAsiaTheme="majorEastAsia" w:cstheme="majorBidi"/>
                                    <w:sz w:val="48"/>
                                    <w:szCs w:val="48"/>
                                  </w:rPr>
                                </w:pPr>
                                <w:r w:rsidRPr="000001C2">
                                  <w:rPr>
                                    <w:rFonts w:eastAsiaTheme="minorEastAsia"/>
                                  </w:rPr>
                                  <w:fldChar w:fldCharType="begin"/>
                                </w:r>
                                <w:r w:rsidRPr="000001C2">
                                  <w:instrText>PAGE   \* MERGEFORMAT</w:instrText>
                                </w:r>
                                <w:r w:rsidRPr="000001C2">
                                  <w:rPr>
                                    <w:rFonts w:eastAsiaTheme="minorEastAsia"/>
                                  </w:rPr>
                                  <w:fldChar w:fldCharType="separate"/>
                                </w:r>
                                <w:r w:rsidR="00E71744" w:rsidRPr="00E71744">
                                  <w:rPr>
                                    <w:rFonts w:eastAsiaTheme="majorEastAsia" w:cstheme="majorBidi"/>
                                    <w:noProof/>
                                    <w:sz w:val="48"/>
                                    <w:szCs w:val="48"/>
                                  </w:rPr>
                                  <w:t>6</w:t>
                                </w:r>
                                <w:r w:rsidRPr="000001C2">
                                  <w:rPr>
                                    <w:rFonts w:eastAsiaTheme="majorEastAsia" w:cstheme="majorBidi"/>
                                    <w:sz w:val="48"/>
                                    <w:szCs w:val="48"/>
                                  </w:rPr>
                                  <w:fldChar w:fldCharType="end"/>
                                </w:r>
                              </w:p>
                            </w:sdtContent>
                          </w:sdt>
                        </w:sdtContent>
                      </w:sdt>
                      <w:p w:rsidR="00D17488" w:rsidRDefault="00D17488"/>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538352"/>
      <w:docPartObj>
        <w:docPartGallery w:val="Page Numbers (Bottom of Page)"/>
        <w:docPartUnique/>
      </w:docPartObj>
    </w:sdtPr>
    <w:sdtEndPr/>
    <w:sdtContent>
      <w:p w:rsidR="00D17488" w:rsidRDefault="00D17488" w:rsidP="003B3511">
        <w:pPr>
          <w:pStyle w:val="gewBildUntertitel"/>
          <w:spacing w:before="240"/>
        </w:pPr>
        <w:r>
          <w:rPr>
            <w:noProof/>
            <w:lang w:val="de-DE" w:eastAsia="de-DE"/>
          </w:rPr>
          <mc:AlternateContent>
            <mc:Choice Requires="wps">
              <w:drawing>
                <wp:anchor distT="0" distB="0" distL="114300" distR="114300" simplePos="0" relativeHeight="251655680" behindDoc="0" locked="0" layoutInCell="1" allowOverlap="1" wp14:anchorId="0E207E6C" wp14:editId="0F9EAB69">
                  <wp:simplePos x="0" y="0"/>
                  <wp:positionH relativeFrom="rightMargin">
                    <wp:align>center</wp:align>
                  </wp:positionH>
                  <wp:positionV relativeFrom="bottomMargin">
                    <wp:align>top</wp:align>
                  </wp:positionV>
                  <wp:extent cx="762000" cy="895350"/>
                  <wp:effectExtent l="0" t="0" r="0" b="0"/>
                  <wp:wrapNone/>
                  <wp:docPr id="58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17488" w:rsidRDefault="00D17488" w:rsidP="00076A1E">
                                      <w:pPr>
                                        <w:ind w:left="-284"/>
                                        <w:jc w:val="center"/>
                                        <w:rPr>
                                          <w:rFonts w:asciiTheme="majorHAnsi" w:eastAsiaTheme="majorEastAsia" w:hAnsiTheme="majorHAnsi" w:cstheme="majorBidi"/>
                                          <w:sz w:val="48"/>
                                          <w:szCs w:val="48"/>
                                        </w:rPr>
                                      </w:pPr>
                                      <w:r w:rsidRPr="00076A1E">
                                        <w:rPr>
                                          <w:rFonts w:eastAsiaTheme="minorEastAsia" w:cstheme="minorHAnsi"/>
                                        </w:rPr>
                                        <w:fldChar w:fldCharType="begin"/>
                                      </w:r>
                                      <w:r w:rsidRPr="00076A1E">
                                        <w:rPr>
                                          <w:rFonts w:cstheme="minorHAnsi"/>
                                        </w:rPr>
                                        <w:instrText>PAGE   \* MERGEFORMAT</w:instrText>
                                      </w:r>
                                      <w:r w:rsidRPr="00076A1E">
                                        <w:rPr>
                                          <w:rFonts w:eastAsiaTheme="minorEastAsia" w:cstheme="minorHAnsi"/>
                                        </w:rPr>
                                        <w:fldChar w:fldCharType="separate"/>
                                      </w:r>
                                      <w:r w:rsidR="00E71744" w:rsidRPr="00E71744">
                                        <w:rPr>
                                          <w:rFonts w:eastAsiaTheme="majorEastAsia" w:cstheme="minorHAnsi"/>
                                          <w:noProof/>
                                          <w:sz w:val="48"/>
                                          <w:szCs w:val="48"/>
                                        </w:rPr>
                                        <w:t>5</w:t>
                                      </w:r>
                                      <w:r w:rsidRPr="00076A1E">
                                        <w:rPr>
                                          <w:rFonts w:eastAsiaTheme="majorEastAsia" w:cstheme="minorHAns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07E6C" id="_x0000_s1034" style="position:absolute;margin-left:0;margin-top:0;width:60pt;height:70.5pt;z-index:25165568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17488" w:rsidRDefault="00D17488" w:rsidP="00076A1E">
                                <w:pPr>
                                  <w:ind w:left="-284"/>
                                  <w:jc w:val="center"/>
                                  <w:rPr>
                                    <w:rFonts w:asciiTheme="majorHAnsi" w:eastAsiaTheme="majorEastAsia" w:hAnsiTheme="majorHAnsi" w:cstheme="majorBidi"/>
                                    <w:sz w:val="48"/>
                                    <w:szCs w:val="48"/>
                                  </w:rPr>
                                </w:pPr>
                                <w:r w:rsidRPr="00076A1E">
                                  <w:rPr>
                                    <w:rFonts w:eastAsiaTheme="minorEastAsia" w:cstheme="minorHAnsi"/>
                                  </w:rPr>
                                  <w:fldChar w:fldCharType="begin"/>
                                </w:r>
                                <w:r w:rsidRPr="00076A1E">
                                  <w:rPr>
                                    <w:rFonts w:cstheme="minorHAnsi"/>
                                  </w:rPr>
                                  <w:instrText>PAGE   \* MERGEFORMAT</w:instrText>
                                </w:r>
                                <w:r w:rsidRPr="00076A1E">
                                  <w:rPr>
                                    <w:rFonts w:eastAsiaTheme="minorEastAsia" w:cstheme="minorHAnsi"/>
                                  </w:rPr>
                                  <w:fldChar w:fldCharType="separate"/>
                                </w:r>
                                <w:r w:rsidR="00E71744" w:rsidRPr="00E71744">
                                  <w:rPr>
                                    <w:rFonts w:eastAsiaTheme="majorEastAsia" w:cstheme="minorHAnsi"/>
                                    <w:noProof/>
                                    <w:sz w:val="48"/>
                                    <w:szCs w:val="48"/>
                                  </w:rPr>
                                  <w:t>5</w:t>
                                </w:r>
                                <w:r w:rsidRPr="00076A1E">
                                  <w:rPr>
                                    <w:rFonts w:eastAsiaTheme="majorEastAsia" w:cstheme="minorHAnsi"/>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198" w:rsidRDefault="000F0198">
    <w:pPr>
      <w:pStyle w:val="Fuzeile"/>
    </w:pPr>
    <w:r>
      <w:rPr>
        <w:noProof/>
        <w:lang w:eastAsia="de-DE"/>
      </w:rPr>
      <mc:AlternateContent>
        <mc:Choice Requires="wps">
          <w:drawing>
            <wp:anchor distT="0" distB="0" distL="114300" distR="114300" simplePos="0" relativeHeight="251661824" behindDoc="0" locked="0" layoutInCell="1" allowOverlap="1" wp14:anchorId="644D54D2" wp14:editId="05BBED96">
              <wp:simplePos x="0" y="0"/>
              <wp:positionH relativeFrom="rightMargin">
                <wp:posOffset>-7007225</wp:posOffset>
              </wp:positionH>
              <wp:positionV relativeFrom="bottomMargin">
                <wp:posOffset>-235585</wp:posOffset>
              </wp:positionV>
              <wp:extent cx="762000" cy="895350"/>
              <wp:effectExtent l="0" t="0" r="0" b="0"/>
              <wp:wrapNone/>
              <wp:docPr id="5"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68631890"/>
                          </w:sdtPr>
                          <w:sdtEndPr/>
                          <w:sdtContent>
                            <w:sdt>
                              <w:sdtPr>
                                <w:rPr>
                                  <w:rFonts w:asciiTheme="majorHAnsi" w:eastAsiaTheme="majorEastAsia" w:hAnsiTheme="majorHAnsi" w:cstheme="majorBidi"/>
                                  <w:sz w:val="48"/>
                                  <w:szCs w:val="48"/>
                                </w:rPr>
                                <w:id w:val="-768770101"/>
                              </w:sdtPr>
                              <w:sdtEndPr/>
                              <w:sdtContent>
                                <w:p w:rsidR="000F0198" w:rsidRDefault="000F0198" w:rsidP="000F0198">
                                  <w:pPr>
                                    <w:ind w:left="-284"/>
                                    <w:jc w:val="center"/>
                                    <w:rPr>
                                      <w:rFonts w:asciiTheme="majorHAnsi" w:eastAsiaTheme="majorEastAsia" w:hAnsiTheme="majorHAnsi" w:cstheme="majorBidi"/>
                                      <w:sz w:val="48"/>
                                      <w:szCs w:val="48"/>
                                    </w:rPr>
                                  </w:pPr>
                                  <w:r w:rsidRPr="00076A1E">
                                    <w:rPr>
                                      <w:rFonts w:eastAsiaTheme="minorEastAsia" w:cstheme="minorHAnsi"/>
                                    </w:rPr>
                                    <w:fldChar w:fldCharType="begin"/>
                                  </w:r>
                                  <w:r w:rsidRPr="00076A1E">
                                    <w:rPr>
                                      <w:rFonts w:cstheme="minorHAnsi"/>
                                    </w:rPr>
                                    <w:instrText>PAGE   \* MERGEFORMAT</w:instrText>
                                  </w:r>
                                  <w:r w:rsidRPr="00076A1E">
                                    <w:rPr>
                                      <w:rFonts w:eastAsiaTheme="minorEastAsia" w:cstheme="minorHAnsi"/>
                                    </w:rPr>
                                    <w:fldChar w:fldCharType="separate"/>
                                  </w:r>
                                  <w:r w:rsidR="00E71744" w:rsidRPr="00E71744">
                                    <w:rPr>
                                      <w:rFonts w:eastAsiaTheme="majorEastAsia" w:cstheme="minorHAnsi"/>
                                      <w:noProof/>
                                      <w:sz w:val="48"/>
                                      <w:szCs w:val="48"/>
                                    </w:rPr>
                                    <w:t>1</w:t>
                                  </w:r>
                                  <w:r w:rsidRPr="00076A1E">
                                    <w:rPr>
                                      <w:rFonts w:eastAsiaTheme="majorEastAsia" w:cstheme="minorHAns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D54D2" id="_x0000_s1035" style="position:absolute;margin-left:-551.75pt;margin-top:-18.55pt;width:60pt;height:70.5pt;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" stroked="f">
              <v:textbox>
                <w:txbxContent>
                  <w:sdt>
                    <w:sdtPr>
                      <w:rPr>
                        <w:rFonts w:asciiTheme="majorHAnsi" w:eastAsiaTheme="majorEastAsia" w:hAnsiTheme="majorHAnsi" w:cstheme="majorBidi"/>
                        <w:sz w:val="48"/>
                        <w:szCs w:val="48"/>
                      </w:rPr>
                      <w:id w:val="468631890"/>
                    </w:sdtPr>
                    <w:sdtEndPr/>
                    <w:sdtContent>
                      <w:sdt>
                        <w:sdtPr>
                          <w:rPr>
                            <w:rFonts w:asciiTheme="majorHAnsi" w:eastAsiaTheme="majorEastAsia" w:hAnsiTheme="majorHAnsi" w:cstheme="majorBidi"/>
                            <w:sz w:val="48"/>
                            <w:szCs w:val="48"/>
                          </w:rPr>
                          <w:id w:val="-768770101"/>
                        </w:sdtPr>
                        <w:sdtEndPr/>
                        <w:sdtContent>
                          <w:p w:rsidR="000F0198" w:rsidRDefault="000F0198" w:rsidP="000F0198">
                            <w:pPr>
                              <w:ind w:left="-284"/>
                              <w:jc w:val="center"/>
                              <w:rPr>
                                <w:rFonts w:asciiTheme="majorHAnsi" w:eastAsiaTheme="majorEastAsia" w:hAnsiTheme="majorHAnsi" w:cstheme="majorBidi"/>
                                <w:sz w:val="48"/>
                                <w:szCs w:val="48"/>
                              </w:rPr>
                            </w:pPr>
                            <w:r w:rsidRPr="00076A1E">
                              <w:rPr>
                                <w:rFonts w:eastAsiaTheme="minorEastAsia" w:cstheme="minorHAnsi"/>
                              </w:rPr>
                              <w:fldChar w:fldCharType="begin"/>
                            </w:r>
                            <w:r w:rsidRPr="00076A1E">
                              <w:rPr>
                                <w:rFonts w:cstheme="minorHAnsi"/>
                              </w:rPr>
                              <w:instrText>PAGE   \* MERGEFORMAT</w:instrText>
                            </w:r>
                            <w:r w:rsidRPr="00076A1E">
                              <w:rPr>
                                <w:rFonts w:eastAsiaTheme="minorEastAsia" w:cstheme="minorHAnsi"/>
                              </w:rPr>
                              <w:fldChar w:fldCharType="separate"/>
                            </w:r>
                            <w:r w:rsidR="00E71744" w:rsidRPr="00E71744">
                              <w:rPr>
                                <w:rFonts w:eastAsiaTheme="majorEastAsia" w:cstheme="minorHAnsi"/>
                                <w:noProof/>
                                <w:sz w:val="48"/>
                                <w:szCs w:val="48"/>
                              </w:rPr>
                              <w:t>1</w:t>
                            </w:r>
                            <w:r w:rsidRPr="00076A1E">
                              <w:rPr>
                                <w:rFonts w:eastAsiaTheme="majorEastAsia" w:cstheme="minorHAnsi"/>
                                <w:sz w:val="48"/>
                                <w:szCs w:val="48"/>
                              </w:rPr>
                              <w:fldChar w:fldCharType="end"/>
                            </w:r>
                          </w:p>
                        </w:sdtContent>
                      </w:sdt>
                    </w:sdtContent>
                  </w:sdt>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F9F" w:rsidRDefault="00141F9F" w:rsidP="00401FE9">
      <w:pPr>
        <w:spacing w:after="0"/>
      </w:pPr>
      <w:r>
        <w:separator/>
      </w:r>
    </w:p>
  </w:footnote>
  <w:footnote w:type="continuationSeparator" w:id="0">
    <w:p w:rsidR="00141F9F" w:rsidRDefault="00141F9F" w:rsidP="00401FE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C1646"/>
    <w:multiLevelType w:val="hybridMultilevel"/>
    <w:tmpl w:val="6B0E5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0474A7"/>
    <w:multiLevelType w:val="hybridMultilevel"/>
    <w:tmpl w:val="DCD21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AF7077"/>
    <w:multiLevelType w:val="multilevel"/>
    <w:tmpl w:val="AE849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B86760"/>
    <w:multiLevelType w:val="hybridMultilevel"/>
    <w:tmpl w:val="3258D3EC"/>
    <w:lvl w:ilvl="0" w:tplc="8CCA9A9A">
      <w:start w:val="1"/>
      <w:numFmt w:val="bullet"/>
      <w:lvlText w:val="•"/>
      <w:lvlJc w:val="left"/>
      <w:pPr>
        <w:tabs>
          <w:tab w:val="num" w:pos="720"/>
        </w:tabs>
        <w:ind w:left="720" w:hanging="360"/>
      </w:pPr>
      <w:rPr>
        <w:rFonts w:ascii="Lucida Grande" w:hAnsi="Lucida Grande" w:hint="default"/>
      </w:rPr>
    </w:lvl>
    <w:lvl w:ilvl="1" w:tplc="820460DC" w:tentative="1">
      <w:start w:val="1"/>
      <w:numFmt w:val="bullet"/>
      <w:lvlText w:val="•"/>
      <w:lvlJc w:val="left"/>
      <w:pPr>
        <w:tabs>
          <w:tab w:val="num" w:pos="1440"/>
        </w:tabs>
        <w:ind w:left="1440" w:hanging="360"/>
      </w:pPr>
      <w:rPr>
        <w:rFonts w:ascii="Lucida Grande" w:hAnsi="Lucida Grande" w:hint="default"/>
      </w:rPr>
    </w:lvl>
    <w:lvl w:ilvl="2" w:tplc="51E6648E" w:tentative="1">
      <w:start w:val="1"/>
      <w:numFmt w:val="bullet"/>
      <w:lvlText w:val="•"/>
      <w:lvlJc w:val="left"/>
      <w:pPr>
        <w:tabs>
          <w:tab w:val="num" w:pos="2160"/>
        </w:tabs>
        <w:ind w:left="2160" w:hanging="360"/>
      </w:pPr>
      <w:rPr>
        <w:rFonts w:ascii="Lucida Grande" w:hAnsi="Lucida Grande" w:hint="default"/>
      </w:rPr>
    </w:lvl>
    <w:lvl w:ilvl="3" w:tplc="F84872C6" w:tentative="1">
      <w:start w:val="1"/>
      <w:numFmt w:val="bullet"/>
      <w:lvlText w:val="•"/>
      <w:lvlJc w:val="left"/>
      <w:pPr>
        <w:tabs>
          <w:tab w:val="num" w:pos="2880"/>
        </w:tabs>
        <w:ind w:left="2880" w:hanging="360"/>
      </w:pPr>
      <w:rPr>
        <w:rFonts w:ascii="Lucida Grande" w:hAnsi="Lucida Grande" w:hint="default"/>
      </w:rPr>
    </w:lvl>
    <w:lvl w:ilvl="4" w:tplc="91D2AAE0" w:tentative="1">
      <w:start w:val="1"/>
      <w:numFmt w:val="bullet"/>
      <w:lvlText w:val="•"/>
      <w:lvlJc w:val="left"/>
      <w:pPr>
        <w:tabs>
          <w:tab w:val="num" w:pos="3600"/>
        </w:tabs>
        <w:ind w:left="3600" w:hanging="360"/>
      </w:pPr>
      <w:rPr>
        <w:rFonts w:ascii="Lucida Grande" w:hAnsi="Lucida Grande" w:hint="default"/>
      </w:rPr>
    </w:lvl>
    <w:lvl w:ilvl="5" w:tplc="D6D8D698" w:tentative="1">
      <w:start w:val="1"/>
      <w:numFmt w:val="bullet"/>
      <w:lvlText w:val="•"/>
      <w:lvlJc w:val="left"/>
      <w:pPr>
        <w:tabs>
          <w:tab w:val="num" w:pos="4320"/>
        </w:tabs>
        <w:ind w:left="4320" w:hanging="360"/>
      </w:pPr>
      <w:rPr>
        <w:rFonts w:ascii="Lucida Grande" w:hAnsi="Lucida Grande" w:hint="default"/>
      </w:rPr>
    </w:lvl>
    <w:lvl w:ilvl="6" w:tplc="23C0DC90" w:tentative="1">
      <w:start w:val="1"/>
      <w:numFmt w:val="bullet"/>
      <w:lvlText w:val="•"/>
      <w:lvlJc w:val="left"/>
      <w:pPr>
        <w:tabs>
          <w:tab w:val="num" w:pos="5040"/>
        </w:tabs>
        <w:ind w:left="5040" w:hanging="360"/>
      </w:pPr>
      <w:rPr>
        <w:rFonts w:ascii="Lucida Grande" w:hAnsi="Lucida Grande" w:hint="default"/>
      </w:rPr>
    </w:lvl>
    <w:lvl w:ilvl="7" w:tplc="19CACCF4" w:tentative="1">
      <w:start w:val="1"/>
      <w:numFmt w:val="bullet"/>
      <w:lvlText w:val="•"/>
      <w:lvlJc w:val="left"/>
      <w:pPr>
        <w:tabs>
          <w:tab w:val="num" w:pos="5760"/>
        </w:tabs>
        <w:ind w:left="5760" w:hanging="360"/>
      </w:pPr>
      <w:rPr>
        <w:rFonts w:ascii="Lucida Grande" w:hAnsi="Lucida Grande" w:hint="default"/>
      </w:rPr>
    </w:lvl>
    <w:lvl w:ilvl="8" w:tplc="66842E2C" w:tentative="1">
      <w:start w:val="1"/>
      <w:numFmt w:val="bullet"/>
      <w:lvlText w:val="•"/>
      <w:lvlJc w:val="left"/>
      <w:pPr>
        <w:tabs>
          <w:tab w:val="num" w:pos="6480"/>
        </w:tabs>
        <w:ind w:left="6480" w:hanging="360"/>
      </w:pPr>
      <w:rPr>
        <w:rFonts w:ascii="Lucida Grande" w:hAnsi="Lucida Grande" w:hint="default"/>
      </w:rPr>
    </w:lvl>
  </w:abstractNum>
  <w:abstractNum w:abstractNumId="4" w15:restartNumberingAfterBreak="0">
    <w:nsid w:val="2AC20B32"/>
    <w:multiLevelType w:val="hybridMultilevel"/>
    <w:tmpl w:val="5B1A5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206554"/>
    <w:multiLevelType w:val="hybridMultilevel"/>
    <w:tmpl w:val="7D048848"/>
    <w:lvl w:ilvl="0" w:tplc="04070005">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6" w15:restartNumberingAfterBreak="0">
    <w:nsid w:val="445530D9"/>
    <w:multiLevelType w:val="hybridMultilevel"/>
    <w:tmpl w:val="931C209A"/>
    <w:lvl w:ilvl="0" w:tplc="EDA80CF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2821DB"/>
    <w:multiLevelType w:val="hybridMultilevel"/>
    <w:tmpl w:val="E9C49E4C"/>
    <w:lvl w:ilvl="0" w:tplc="04070001">
      <w:start w:val="1"/>
      <w:numFmt w:val="bullet"/>
      <w:lvlText w:val=""/>
      <w:lvlJc w:val="left"/>
      <w:pPr>
        <w:ind w:left="2202" w:hanging="360"/>
      </w:pPr>
      <w:rPr>
        <w:rFonts w:ascii="Symbol" w:hAnsi="Symbol" w:hint="default"/>
      </w:rPr>
    </w:lvl>
    <w:lvl w:ilvl="1" w:tplc="04070003" w:tentative="1">
      <w:start w:val="1"/>
      <w:numFmt w:val="bullet"/>
      <w:lvlText w:val="o"/>
      <w:lvlJc w:val="left"/>
      <w:pPr>
        <w:ind w:left="2922" w:hanging="360"/>
      </w:pPr>
      <w:rPr>
        <w:rFonts w:ascii="Courier New" w:hAnsi="Courier New" w:cs="Courier New" w:hint="default"/>
      </w:rPr>
    </w:lvl>
    <w:lvl w:ilvl="2" w:tplc="04070005" w:tentative="1">
      <w:start w:val="1"/>
      <w:numFmt w:val="bullet"/>
      <w:lvlText w:val=""/>
      <w:lvlJc w:val="left"/>
      <w:pPr>
        <w:ind w:left="3642" w:hanging="360"/>
      </w:pPr>
      <w:rPr>
        <w:rFonts w:ascii="Wingdings" w:hAnsi="Wingdings" w:hint="default"/>
      </w:rPr>
    </w:lvl>
    <w:lvl w:ilvl="3" w:tplc="04070001" w:tentative="1">
      <w:start w:val="1"/>
      <w:numFmt w:val="bullet"/>
      <w:lvlText w:val=""/>
      <w:lvlJc w:val="left"/>
      <w:pPr>
        <w:ind w:left="4362" w:hanging="360"/>
      </w:pPr>
      <w:rPr>
        <w:rFonts w:ascii="Symbol" w:hAnsi="Symbol" w:hint="default"/>
      </w:rPr>
    </w:lvl>
    <w:lvl w:ilvl="4" w:tplc="04070003" w:tentative="1">
      <w:start w:val="1"/>
      <w:numFmt w:val="bullet"/>
      <w:lvlText w:val="o"/>
      <w:lvlJc w:val="left"/>
      <w:pPr>
        <w:ind w:left="5082" w:hanging="360"/>
      </w:pPr>
      <w:rPr>
        <w:rFonts w:ascii="Courier New" w:hAnsi="Courier New" w:cs="Courier New" w:hint="default"/>
      </w:rPr>
    </w:lvl>
    <w:lvl w:ilvl="5" w:tplc="04070005" w:tentative="1">
      <w:start w:val="1"/>
      <w:numFmt w:val="bullet"/>
      <w:lvlText w:val=""/>
      <w:lvlJc w:val="left"/>
      <w:pPr>
        <w:ind w:left="5802" w:hanging="360"/>
      </w:pPr>
      <w:rPr>
        <w:rFonts w:ascii="Wingdings" w:hAnsi="Wingdings" w:hint="default"/>
      </w:rPr>
    </w:lvl>
    <w:lvl w:ilvl="6" w:tplc="04070001" w:tentative="1">
      <w:start w:val="1"/>
      <w:numFmt w:val="bullet"/>
      <w:lvlText w:val=""/>
      <w:lvlJc w:val="left"/>
      <w:pPr>
        <w:ind w:left="6522" w:hanging="360"/>
      </w:pPr>
      <w:rPr>
        <w:rFonts w:ascii="Symbol" w:hAnsi="Symbol" w:hint="default"/>
      </w:rPr>
    </w:lvl>
    <w:lvl w:ilvl="7" w:tplc="04070003" w:tentative="1">
      <w:start w:val="1"/>
      <w:numFmt w:val="bullet"/>
      <w:lvlText w:val="o"/>
      <w:lvlJc w:val="left"/>
      <w:pPr>
        <w:ind w:left="7242" w:hanging="360"/>
      </w:pPr>
      <w:rPr>
        <w:rFonts w:ascii="Courier New" w:hAnsi="Courier New" w:cs="Courier New" w:hint="default"/>
      </w:rPr>
    </w:lvl>
    <w:lvl w:ilvl="8" w:tplc="04070005" w:tentative="1">
      <w:start w:val="1"/>
      <w:numFmt w:val="bullet"/>
      <w:lvlText w:val=""/>
      <w:lvlJc w:val="left"/>
      <w:pPr>
        <w:ind w:left="7962" w:hanging="360"/>
      </w:pPr>
      <w:rPr>
        <w:rFonts w:ascii="Wingdings" w:hAnsi="Wingdings" w:hint="default"/>
      </w:rPr>
    </w:lvl>
  </w:abstractNum>
  <w:abstractNum w:abstractNumId="8" w15:restartNumberingAfterBreak="0">
    <w:nsid w:val="4E6A0444"/>
    <w:multiLevelType w:val="hybridMultilevel"/>
    <w:tmpl w:val="9BD60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0305804"/>
    <w:multiLevelType w:val="hybridMultilevel"/>
    <w:tmpl w:val="B04A9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01713C"/>
    <w:multiLevelType w:val="hybridMultilevel"/>
    <w:tmpl w:val="66BA8AB2"/>
    <w:lvl w:ilvl="0" w:tplc="04070001">
      <w:start w:val="1"/>
      <w:numFmt w:val="bullet"/>
      <w:lvlText w:val=""/>
      <w:lvlJc w:val="left"/>
      <w:pPr>
        <w:ind w:left="2202" w:hanging="360"/>
      </w:pPr>
      <w:rPr>
        <w:rFonts w:ascii="Symbol" w:hAnsi="Symbol" w:hint="default"/>
      </w:rPr>
    </w:lvl>
    <w:lvl w:ilvl="1" w:tplc="04070003" w:tentative="1">
      <w:start w:val="1"/>
      <w:numFmt w:val="bullet"/>
      <w:lvlText w:val="o"/>
      <w:lvlJc w:val="left"/>
      <w:pPr>
        <w:ind w:left="2922" w:hanging="360"/>
      </w:pPr>
      <w:rPr>
        <w:rFonts w:ascii="Courier New" w:hAnsi="Courier New" w:cs="Courier New" w:hint="default"/>
      </w:rPr>
    </w:lvl>
    <w:lvl w:ilvl="2" w:tplc="04070005" w:tentative="1">
      <w:start w:val="1"/>
      <w:numFmt w:val="bullet"/>
      <w:lvlText w:val=""/>
      <w:lvlJc w:val="left"/>
      <w:pPr>
        <w:ind w:left="3642" w:hanging="360"/>
      </w:pPr>
      <w:rPr>
        <w:rFonts w:ascii="Wingdings" w:hAnsi="Wingdings" w:hint="default"/>
      </w:rPr>
    </w:lvl>
    <w:lvl w:ilvl="3" w:tplc="04070001" w:tentative="1">
      <w:start w:val="1"/>
      <w:numFmt w:val="bullet"/>
      <w:lvlText w:val=""/>
      <w:lvlJc w:val="left"/>
      <w:pPr>
        <w:ind w:left="4362" w:hanging="360"/>
      </w:pPr>
      <w:rPr>
        <w:rFonts w:ascii="Symbol" w:hAnsi="Symbol" w:hint="default"/>
      </w:rPr>
    </w:lvl>
    <w:lvl w:ilvl="4" w:tplc="04070003" w:tentative="1">
      <w:start w:val="1"/>
      <w:numFmt w:val="bullet"/>
      <w:lvlText w:val="o"/>
      <w:lvlJc w:val="left"/>
      <w:pPr>
        <w:ind w:left="5082" w:hanging="360"/>
      </w:pPr>
      <w:rPr>
        <w:rFonts w:ascii="Courier New" w:hAnsi="Courier New" w:cs="Courier New" w:hint="default"/>
      </w:rPr>
    </w:lvl>
    <w:lvl w:ilvl="5" w:tplc="04070005" w:tentative="1">
      <w:start w:val="1"/>
      <w:numFmt w:val="bullet"/>
      <w:lvlText w:val=""/>
      <w:lvlJc w:val="left"/>
      <w:pPr>
        <w:ind w:left="5802" w:hanging="360"/>
      </w:pPr>
      <w:rPr>
        <w:rFonts w:ascii="Wingdings" w:hAnsi="Wingdings" w:hint="default"/>
      </w:rPr>
    </w:lvl>
    <w:lvl w:ilvl="6" w:tplc="04070001" w:tentative="1">
      <w:start w:val="1"/>
      <w:numFmt w:val="bullet"/>
      <w:lvlText w:val=""/>
      <w:lvlJc w:val="left"/>
      <w:pPr>
        <w:ind w:left="6522" w:hanging="360"/>
      </w:pPr>
      <w:rPr>
        <w:rFonts w:ascii="Symbol" w:hAnsi="Symbol" w:hint="default"/>
      </w:rPr>
    </w:lvl>
    <w:lvl w:ilvl="7" w:tplc="04070003" w:tentative="1">
      <w:start w:val="1"/>
      <w:numFmt w:val="bullet"/>
      <w:lvlText w:val="o"/>
      <w:lvlJc w:val="left"/>
      <w:pPr>
        <w:ind w:left="7242" w:hanging="360"/>
      </w:pPr>
      <w:rPr>
        <w:rFonts w:ascii="Courier New" w:hAnsi="Courier New" w:cs="Courier New" w:hint="default"/>
      </w:rPr>
    </w:lvl>
    <w:lvl w:ilvl="8" w:tplc="04070005" w:tentative="1">
      <w:start w:val="1"/>
      <w:numFmt w:val="bullet"/>
      <w:lvlText w:val=""/>
      <w:lvlJc w:val="left"/>
      <w:pPr>
        <w:ind w:left="7962" w:hanging="360"/>
      </w:pPr>
      <w:rPr>
        <w:rFonts w:ascii="Wingdings" w:hAnsi="Wingdings" w:hint="default"/>
      </w:rPr>
    </w:lvl>
  </w:abstractNum>
  <w:abstractNum w:abstractNumId="11" w15:restartNumberingAfterBreak="0">
    <w:nsid w:val="695F2229"/>
    <w:multiLevelType w:val="hybridMultilevel"/>
    <w:tmpl w:val="14E272B8"/>
    <w:lvl w:ilvl="0" w:tplc="2F5E99E2">
      <w:start w:val="2"/>
      <w:numFmt w:val="bullet"/>
      <w:lvlText w:val=""/>
      <w:lvlJc w:val="left"/>
      <w:pPr>
        <w:ind w:left="720" w:hanging="360"/>
      </w:pPr>
      <w:rPr>
        <w:rFonts w:ascii="Wingdings" w:eastAsiaTheme="minorHAnsi" w:hAnsi="Wingdings" w:cs="Calibri"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976032"/>
    <w:multiLevelType w:val="hybridMultilevel"/>
    <w:tmpl w:val="64E0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E063F4"/>
    <w:multiLevelType w:val="hybridMultilevel"/>
    <w:tmpl w:val="9424A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786857"/>
    <w:multiLevelType w:val="hybridMultilevel"/>
    <w:tmpl w:val="327E9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07418D"/>
    <w:multiLevelType w:val="hybridMultilevel"/>
    <w:tmpl w:val="07BC0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9"/>
  </w:num>
  <w:num w:numId="5">
    <w:abstractNumId w:val="15"/>
  </w:num>
  <w:num w:numId="6">
    <w:abstractNumId w:val="13"/>
  </w:num>
  <w:num w:numId="7">
    <w:abstractNumId w:val="5"/>
  </w:num>
  <w:num w:numId="8">
    <w:abstractNumId w:val="6"/>
  </w:num>
  <w:num w:numId="9">
    <w:abstractNumId w:val="12"/>
  </w:num>
  <w:num w:numId="10">
    <w:abstractNumId w:val="0"/>
  </w:num>
  <w:num w:numId="11">
    <w:abstractNumId w:val="8"/>
  </w:num>
  <w:num w:numId="12">
    <w:abstractNumId w:val="1"/>
  </w:num>
  <w:num w:numId="13">
    <w:abstractNumId w:val="4"/>
  </w:num>
  <w:num w:numId="14">
    <w:abstractNumId w:val="11"/>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37F"/>
    <w:rsid w:val="000001C2"/>
    <w:rsid w:val="0000024C"/>
    <w:rsid w:val="0002372E"/>
    <w:rsid w:val="000325EC"/>
    <w:rsid w:val="00034538"/>
    <w:rsid w:val="0004519C"/>
    <w:rsid w:val="000468E2"/>
    <w:rsid w:val="00050D0F"/>
    <w:rsid w:val="00067364"/>
    <w:rsid w:val="00070E87"/>
    <w:rsid w:val="00074B32"/>
    <w:rsid w:val="00076A1E"/>
    <w:rsid w:val="00076C17"/>
    <w:rsid w:val="00083118"/>
    <w:rsid w:val="00086FCE"/>
    <w:rsid w:val="0009224F"/>
    <w:rsid w:val="000A142F"/>
    <w:rsid w:val="000A66AC"/>
    <w:rsid w:val="000B0C9B"/>
    <w:rsid w:val="000D2CB2"/>
    <w:rsid w:val="000D341D"/>
    <w:rsid w:val="000E31D2"/>
    <w:rsid w:val="000E3801"/>
    <w:rsid w:val="000E5B7B"/>
    <w:rsid w:val="000F0198"/>
    <w:rsid w:val="000F49A9"/>
    <w:rsid w:val="000F5DF4"/>
    <w:rsid w:val="00101D21"/>
    <w:rsid w:val="001107A7"/>
    <w:rsid w:val="001111DD"/>
    <w:rsid w:val="00113F52"/>
    <w:rsid w:val="0012107A"/>
    <w:rsid w:val="00122517"/>
    <w:rsid w:val="001328F8"/>
    <w:rsid w:val="00141F9F"/>
    <w:rsid w:val="00156ECF"/>
    <w:rsid w:val="001601E8"/>
    <w:rsid w:val="001610F6"/>
    <w:rsid w:val="001635A6"/>
    <w:rsid w:val="0016737F"/>
    <w:rsid w:val="001749F6"/>
    <w:rsid w:val="0018214F"/>
    <w:rsid w:val="001832B6"/>
    <w:rsid w:val="001B59E6"/>
    <w:rsid w:val="001C627C"/>
    <w:rsid w:val="001D471D"/>
    <w:rsid w:val="001E12D6"/>
    <w:rsid w:val="001E5524"/>
    <w:rsid w:val="001F185C"/>
    <w:rsid w:val="00210153"/>
    <w:rsid w:val="002153F3"/>
    <w:rsid w:val="0022496B"/>
    <w:rsid w:val="002340C4"/>
    <w:rsid w:val="0024092B"/>
    <w:rsid w:val="00276D02"/>
    <w:rsid w:val="002806F5"/>
    <w:rsid w:val="00295848"/>
    <w:rsid w:val="002A1566"/>
    <w:rsid w:val="002A463D"/>
    <w:rsid w:val="002B3C78"/>
    <w:rsid w:val="002B5A78"/>
    <w:rsid w:val="002C5BCF"/>
    <w:rsid w:val="002D3A7D"/>
    <w:rsid w:val="002D50E7"/>
    <w:rsid w:val="002D5C2D"/>
    <w:rsid w:val="002E22AD"/>
    <w:rsid w:val="002E38BD"/>
    <w:rsid w:val="002F3264"/>
    <w:rsid w:val="003012C3"/>
    <w:rsid w:val="00302D05"/>
    <w:rsid w:val="00306B9D"/>
    <w:rsid w:val="0030708D"/>
    <w:rsid w:val="00307B6A"/>
    <w:rsid w:val="003140C1"/>
    <w:rsid w:val="0031773A"/>
    <w:rsid w:val="00320F45"/>
    <w:rsid w:val="00351CA3"/>
    <w:rsid w:val="003540FA"/>
    <w:rsid w:val="00356F19"/>
    <w:rsid w:val="003638F8"/>
    <w:rsid w:val="003673D6"/>
    <w:rsid w:val="0037396C"/>
    <w:rsid w:val="00377F4A"/>
    <w:rsid w:val="00382260"/>
    <w:rsid w:val="003A00C0"/>
    <w:rsid w:val="003A41C7"/>
    <w:rsid w:val="003B3511"/>
    <w:rsid w:val="003C27D3"/>
    <w:rsid w:val="003C3B6C"/>
    <w:rsid w:val="003C7191"/>
    <w:rsid w:val="003F0617"/>
    <w:rsid w:val="00401876"/>
    <w:rsid w:val="00401FE9"/>
    <w:rsid w:val="00423D2C"/>
    <w:rsid w:val="00434D24"/>
    <w:rsid w:val="00440DD3"/>
    <w:rsid w:val="00441159"/>
    <w:rsid w:val="00446B52"/>
    <w:rsid w:val="00450CE4"/>
    <w:rsid w:val="0045256F"/>
    <w:rsid w:val="00455C32"/>
    <w:rsid w:val="00457107"/>
    <w:rsid w:val="004644F3"/>
    <w:rsid w:val="004758DD"/>
    <w:rsid w:val="0047762A"/>
    <w:rsid w:val="00482FC3"/>
    <w:rsid w:val="004861BB"/>
    <w:rsid w:val="0048634F"/>
    <w:rsid w:val="004B4BAE"/>
    <w:rsid w:val="004C46C8"/>
    <w:rsid w:val="004D784B"/>
    <w:rsid w:val="004E5D91"/>
    <w:rsid w:val="004F4630"/>
    <w:rsid w:val="004F4B6B"/>
    <w:rsid w:val="00503715"/>
    <w:rsid w:val="00511FB0"/>
    <w:rsid w:val="00524444"/>
    <w:rsid w:val="00533A57"/>
    <w:rsid w:val="005344DC"/>
    <w:rsid w:val="00544489"/>
    <w:rsid w:val="00545BAE"/>
    <w:rsid w:val="00560FE5"/>
    <w:rsid w:val="005638CC"/>
    <w:rsid w:val="0057785A"/>
    <w:rsid w:val="00594C8A"/>
    <w:rsid w:val="005A0417"/>
    <w:rsid w:val="005C1A19"/>
    <w:rsid w:val="00604F91"/>
    <w:rsid w:val="006118A8"/>
    <w:rsid w:val="0061675A"/>
    <w:rsid w:val="00627364"/>
    <w:rsid w:val="00631A46"/>
    <w:rsid w:val="006326ED"/>
    <w:rsid w:val="00637EB6"/>
    <w:rsid w:val="00653929"/>
    <w:rsid w:val="006545F4"/>
    <w:rsid w:val="00654B0C"/>
    <w:rsid w:val="006570AC"/>
    <w:rsid w:val="0067139D"/>
    <w:rsid w:val="00671D47"/>
    <w:rsid w:val="00672699"/>
    <w:rsid w:val="0068139C"/>
    <w:rsid w:val="006C51AE"/>
    <w:rsid w:val="006D0DC4"/>
    <w:rsid w:val="006E17F4"/>
    <w:rsid w:val="006E2A6D"/>
    <w:rsid w:val="006F65E7"/>
    <w:rsid w:val="00706C8D"/>
    <w:rsid w:val="00707809"/>
    <w:rsid w:val="007126C2"/>
    <w:rsid w:val="00736F4A"/>
    <w:rsid w:val="00743190"/>
    <w:rsid w:val="00746A8C"/>
    <w:rsid w:val="007618C5"/>
    <w:rsid w:val="00764075"/>
    <w:rsid w:val="00764F3A"/>
    <w:rsid w:val="00776999"/>
    <w:rsid w:val="00783544"/>
    <w:rsid w:val="00793C88"/>
    <w:rsid w:val="00796A31"/>
    <w:rsid w:val="007B4627"/>
    <w:rsid w:val="007B77F9"/>
    <w:rsid w:val="007C2394"/>
    <w:rsid w:val="007C2AE3"/>
    <w:rsid w:val="007C35D6"/>
    <w:rsid w:val="007D0E05"/>
    <w:rsid w:val="007D1D2D"/>
    <w:rsid w:val="007D5A67"/>
    <w:rsid w:val="007D7E2C"/>
    <w:rsid w:val="007E3DD8"/>
    <w:rsid w:val="008003AD"/>
    <w:rsid w:val="008041C9"/>
    <w:rsid w:val="0080623C"/>
    <w:rsid w:val="00806844"/>
    <w:rsid w:val="00811A6E"/>
    <w:rsid w:val="00812078"/>
    <w:rsid w:val="00831926"/>
    <w:rsid w:val="00867B22"/>
    <w:rsid w:val="00870775"/>
    <w:rsid w:val="0088431A"/>
    <w:rsid w:val="0089146B"/>
    <w:rsid w:val="008D4C67"/>
    <w:rsid w:val="008D5EDC"/>
    <w:rsid w:val="008E12B4"/>
    <w:rsid w:val="008E152F"/>
    <w:rsid w:val="008F7F18"/>
    <w:rsid w:val="009215BF"/>
    <w:rsid w:val="009251AA"/>
    <w:rsid w:val="0099203D"/>
    <w:rsid w:val="009A069E"/>
    <w:rsid w:val="009A0838"/>
    <w:rsid w:val="009A0F4A"/>
    <w:rsid w:val="009A2F06"/>
    <w:rsid w:val="009A5079"/>
    <w:rsid w:val="009C64CF"/>
    <w:rsid w:val="009E4F87"/>
    <w:rsid w:val="009F13D7"/>
    <w:rsid w:val="009F2286"/>
    <w:rsid w:val="00A0467A"/>
    <w:rsid w:val="00A27330"/>
    <w:rsid w:val="00A31857"/>
    <w:rsid w:val="00A350FE"/>
    <w:rsid w:val="00A477D6"/>
    <w:rsid w:val="00A50B4B"/>
    <w:rsid w:val="00A5500D"/>
    <w:rsid w:val="00A552A2"/>
    <w:rsid w:val="00A57DF4"/>
    <w:rsid w:val="00A63B18"/>
    <w:rsid w:val="00A6651D"/>
    <w:rsid w:val="00A66C09"/>
    <w:rsid w:val="00A67F66"/>
    <w:rsid w:val="00A80B60"/>
    <w:rsid w:val="00A8238A"/>
    <w:rsid w:val="00A8371F"/>
    <w:rsid w:val="00A86AED"/>
    <w:rsid w:val="00A902D3"/>
    <w:rsid w:val="00A96A55"/>
    <w:rsid w:val="00A96C06"/>
    <w:rsid w:val="00AB4800"/>
    <w:rsid w:val="00AD69D6"/>
    <w:rsid w:val="00AD7929"/>
    <w:rsid w:val="00AE477F"/>
    <w:rsid w:val="00AE4818"/>
    <w:rsid w:val="00AE70FE"/>
    <w:rsid w:val="00AE7521"/>
    <w:rsid w:val="00AF1E47"/>
    <w:rsid w:val="00B06A91"/>
    <w:rsid w:val="00B16B1B"/>
    <w:rsid w:val="00B16CB5"/>
    <w:rsid w:val="00B2623E"/>
    <w:rsid w:val="00B31B66"/>
    <w:rsid w:val="00B4027C"/>
    <w:rsid w:val="00B40914"/>
    <w:rsid w:val="00B43BFD"/>
    <w:rsid w:val="00B4692D"/>
    <w:rsid w:val="00B6059E"/>
    <w:rsid w:val="00B67721"/>
    <w:rsid w:val="00B71249"/>
    <w:rsid w:val="00B815CC"/>
    <w:rsid w:val="00BB40E5"/>
    <w:rsid w:val="00BB56E6"/>
    <w:rsid w:val="00BB7F9C"/>
    <w:rsid w:val="00BC4A44"/>
    <w:rsid w:val="00BC4E1D"/>
    <w:rsid w:val="00BD3EEB"/>
    <w:rsid w:val="00BE1590"/>
    <w:rsid w:val="00BF740D"/>
    <w:rsid w:val="00C03B9F"/>
    <w:rsid w:val="00C0524E"/>
    <w:rsid w:val="00C17D36"/>
    <w:rsid w:val="00C2095E"/>
    <w:rsid w:val="00C238BC"/>
    <w:rsid w:val="00C33025"/>
    <w:rsid w:val="00C3315A"/>
    <w:rsid w:val="00C367AA"/>
    <w:rsid w:val="00C43267"/>
    <w:rsid w:val="00C43336"/>
    <w:rsid w:val="00C44391"/>
    <w:rsid w:val="00C51E31"/>
    <w:rsid w:val="00C5702C"/>
    <w:rsid w:val="00C66C17"/>
    <w:rsid w:val="00C715F1"/>
    <w:rsid w:val="00C8023E"/>
    <w:rsid w:val="00C92714"/>
    <w:rsid w:val="00C92B7C"/>
    <w:rsid w:val="00CB0EAB"/>
    <w:rsid w:val="00CC1A9D"/>
    <w:rsid w:val="00CD1755"/>
    <w:rsid w:val="00CD30C8"/>
    <w:rsid w:val="00CD6140"/>
    <w:rsid w:val="00CE0AB2"/>
    <w:rsid w:val="00CE11CA"/>
    <w:rsid w:val="00D016F7"/>
    <w:rsid w:val="00D059F9"/>
    <w:rsid w:val="00D17488"/>
    <w:rsid w:val="00D22CDB"/>
    <w:rsid w:val="00D34735"/>
    <w:rsid w:val="00D37B5A"/>
    <w:rsid w:val="00D42321"/>
    <w:rsid w:val="00D50534"/>
    <w:rsid w:val="00D50A26"/>
    <w:rsid w:val="00D53872"/>
    <w:rsid w:val="00D75DB2"/>
    <w:rsid w:val="00D8247E"/>
    <w:rsid w:val="00D87F48"/>
    <w:rsid w:val="00D94D61"/>
    <w:rsid w:val="00DA5F3B"/>
    <w:rsid w:val="00DB1854"/>
    <w:rsid w:val="00DD35AD"/>
    <w:rsid w:val="00DE2664"/>
    <w:rsid w:val="00E1095D"/>
    <w:rsid w:val="00E135EF"/>
    <w:rsid w:val="00E3581C"/>
    <w:rsid w:val="00E379BD"/>
    <w:rsid w:val="00E52728"/>
    <w:rsid w:val="00E71368"/>
    <w:rsid w:val="00E71744"/>
    <w:rsid w:val="00E720A0"/>
    <w:rsid w:val="00E83235"/>
    <w:rsid w:val="00E87BAE"/>
    <w:rsid w:val="00E973AE"/>
    <w:rsid w:val="00EB004A"/>
    <w:rsid w:val="00EB31E9"/>
    <w:rsid w:val="00EC02E8"/>
    <w:rsid w:val="00ED429C"/>
    <w:rsid w:val="00EE2D32"/>
    <w:rsid w:val="00F142E9"/>
    <w:rsid w:val="00F21263"/>
    <w:rsid w:val="00F3214B"/>
    <w:rsid w:val="00F32447"/>
    <w:rsid w:val="00F4100D"/>
    <w:rsid w:val="00F412B6"/>
    <w:rsid w:val="00F52654"/>
    <w:rsid w:val="00F52D2A"/>
    <w:rsid w:val="00F65517"/>
    <w:rsid w:val="00F65F51"/>
    <w:rsid w:val="00F67B7D"/>
    <w:rsid w:val="00F759B2"/>
    <w:rsid w:val="00F91946"/>
    <w:rsid w:val="00FA1C1E"/>
    <w:rsid w:val="00FB62A9"/>
    <w:rsid w:val="00FC11FE"/>
    <w:rsid w:val="00FC4CA7"/>
    <w:rsid w:val="00FD29AC"/>
    <w:rsid w:val="00FE473A"/>
    <w:rsid w:val="00FF0AF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7BBEACB-3E4C-44A1-A732-82B78062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8634F"/>
    <w:pPr>
      <w:spacing w:line="240" w:lineRule="auto"/>
    </w:pPr>
  </w:style>
  <w:style w:type="paragraph" w:styleId="berschrift1">
    <w:name w:val="heading 1"/>
    <w:basedOn w:val="Standard"/>
    <w:next w:val="Standard"/>
    <w:link w:val="berschrift1Zchn"/>
    <w:uiPriority w:val="9"/>
    <w:qFormat/>
    <w:rsid w:val="00CB0E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qFormat/>
    <w:rsid w:val="0009224F"/>
    <w:pPr>
      <w:keepNext/>
      <w:spacing w:before="240" w:after="60"/>
      <w:outlineLvl w:val="1"/>
    </w:pPr>
    <w:rPr>
      <w:rFonts w:ascii="Arial" w:eastAsia="Times New Roman" w:hAnsi="Arial" w:cs="Arial"/>
      <w:b/>
      <w:bCs/>
      <w:i/>
      <w:iCs/>
      <w:sz w:val="28"/>
      <w:szCs w:val="28"/>
      <w:lang w:eastAsia="de-DE"/>
    </w:rPr>
  </w:style>
  <w:style w:type="paragraph" w:styleId="berschrift4">
    <w:name w:val="heading 4"/>
    <w:basedOn w:val="Standard"/>
    <w:next w:val="Standard"/>
    <w:link w:val="berschrift4Zchn"/>
    <w:uiPriority w:val="9"/>
    <w:semiHidden/>
    <w:unhideWhenUsed/>
    <w:qFormat/>
    <w:rsid w:val="00FF0A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6737F"/>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737F"/>
    <w:rPr>
      <w:rFonts w:ascii="Tahoma" w:hAnsi="Tahoma" w:cs="Tahoma"/>
      <w:sz w:val="16"/>
      <w:szCs w:val="16"/>
    </w:rPr>
  </w:style>
  <w:style w:type="paragraph" w:styleId="Kopfzeile">
    <w:name w:val="header"/>
    <w:basedOn w:val="Standard"/>
    <w:link w:val="KopfzeileZchn"/>
    <w:uiPriority w:val="99"/>
    <w:unhideWhenUsed/>
    <w:rsid w:val="00401FE9"/>
    <w:pPr>
      <w:tabs>
        <w:tab w:val="center" w:pos="4536"/>
        <w:tab w:val="right" w:pos="9072"/>
      </w:tabs>
      <w:spacing w:after="0"/>
    </w:pPr>
  </w:style>
  <w:style w:type="character" w:customStyle="1" w:styleId="KopfzeileZchn">
    <w:name w:val="Kopfzeile Zchn"/>
    <w:basedOn w:val="Absatz-Standardschriftart"/>
    <w:link w:val="Kopfzeile"/>
    <w:uiPriority w:val="99"/>
    <w:rsid w:val="00401FE9"/>
  </w:style>
  <w:style w:type="paragraph" w:styleId="Fuzeile">
    <w:name w:val="footer"/>
    <w:basedOn w:val="Standard"/>
    <w:link w:val="FuzeileZchn"/>
    <w:uiPriority w:val="99"/>
    <w:unhideWhenUsed/>
    <w:rsid w:val="00401FE9"/>
    <w:pPr>
      <w:tabs>
        <w:tab w:val="center" w:pos="4536"/>
        <w:tab w:val="right" w:pos="9072"/>
      </w:tabs>
      <w:spacing w:after="0"/>
    </w:pPr>
  </w:style>
  <w:style w:type="character" w:customStyle="1" w:styleId="FuzeileZchn">
    <w:name w:val="Fußzeile Zchn"/>
    <w:basedOn w:val="Absatz-Standardschriftart"/>
    <w:link w:val="Fuzeile"/>
    <w:uiPriority w:val="99"/>
    <w:rsid w:val="00401FE9"/>
  </w:style>
  <w:style w:type="table" w:styleId="Tabellenraster">
    <w:name w:val="Table Grid"/>
    <w:basedOn w:val="NormaleTabelle"/>
    <w:uiPriority w:val="59"/>
    <w:rsid w:val="00101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77F4A"/>
    <w:rPr>
      <w:color w:val="0000FF" w:themeColor="hyperlink"/>
      <w:u w:val="single"/>
    </w:rPr>
  </w:style>
  <w:style w:type="paragraph" w:customStyle="1" w:styleId="gewTitel">
    <w:name w:val="gewTitel"/>
    <w:link w:val="gewTitelZchn"/>
    <w:qFormat/>
    <w:rsid w:val="007D5A67"/>
    <w:pPr>
      <w:tabs>
        <w:tab w:val="left" w:pos="1134"/>
      </w:tabs>
      <w:spacing w:before="120" w:after="120" w:line="240" w:lineRule="auto"/>
    </w:pPr>
    <w:rPr>
      <w:rFonts w:ascii="Calibri" w:hAnsi="Calibri" w:cs="Calibri-Bold"/>
      <w:b/>
      <w:bCs/>
      <w:sz w:val="82"/>
      <w:szCs w:val="76"/>
      <w:lang w:val="en-US"/>
    </w:rPr>
  </w:style>
  <w:style w:type="paragraph" w:customStyle="1" w:styleId="gewText">
    <w:name w:val="gewText"/>
    <w:link w:val="gewTextZchn"/>
    <w:qFormat/>
    <w:rsid w:val="00627364"/>
    <w:pPr>
      <w:autoSpaceDE w:val="0"/>
      <w:autoSpaceDN w:val="0"/>
      <w:adjustRightInd w:val="0"/>
      <w:spacing w:after="0" w:line="240" w:lineRule="exact"/>
    </w:pPr>
    <w:rPr>
      <w:rFonts w:ascii="Calibri" w:hAnsi="Calibri" w:cs="Calibri"/>
      <w:color w:val="000000"/>
      <w:sz w:val="19"/>
      <w:szCs w:val="19"/>
      <w:lang w:val="en-US"/>
    </w:rPr>
  </w:style>
  <w:style w:type="character" w:customStyle="1" w:styleId="gewTitelZchn">
    <w:name w:val="gewTitel Zchn"/>
    <w:basedOn w:val="Absatz-Standardschriftart"/>
    <w:link w:val="gewTitel"/>
    <w:rsid w:val="007D5A67"/>
    <w:rPr>
      <w:rFonts w:ascii="Calibri" w:hAnsi="Calibri" w:cs="Calibri-Bold"/>
      <w:b/>
      <w:bCs/>
      <w:sz w:val="82"/>
      <w:szCs w:val="76"/>
      <w:lang w:val="en-US"/>
    </w:rPr>
  </w:style>
  <w:style w:type="paragraph" w:customStyle="1" w:styleId="gewUntertitel">
    <w:name w:val="gewUntertitel"/>
    <w:link w:val="gewUntertitelZchn"/>
    <w:qFormat/>
    <w:rsid w:val="00627364"/>
    <w:pPr>
      <w:autoSpaceDE w:val="0"/>
      <w:autoSpaceDN w:val="0"/>
      <w:adjustRightInd w:val="0"/>
      <w:spacing w:after="0" w:line="240" w:lineRule="exact"/>
    </w:pPr>
    <w:rPr>
      <w:rFonts w:cstheme="minorHAnsi"/>
      <w:b/>
      <w:bCs/>
      <w:color w:val="EE1D24"/>
      <w:szCs w:val="24"/>
      <w:lang w:val="en-US"/>
    </w:rPr>
  </w:style>
  <w:style w:type="character" w:customStyle="1" w:styleId="gewTextZchn">
    <w:name w:val="gewText Zchn"/>
    <w:basedOn w:val="Absatz-Standardschriftart"/>
    <w:link w:val="gewText"/>
    <w:rsid w:val="00627364"/>
    <w:rPr>
      <w:rFonts w:ascii="Calibri" w:hAnsi="Calibri" w:cs="Calibri"/>
      <w:color w:val="000000"/>
      <w:sz w:val="19"/>
      <w:szCs w:val="19"/>
      <w:lang w:val="en-US"/>
    </w:rPr>
  </w:style>
  <w:style w:type="paragraph" w:customStyle="1" w:styleId="gewInhaltKapitel">
    <w:name w:val="gewInhaltKapitel"/>
    <w:link w:val="gewInhaltKapitelZchn"/>
    <w:qFormat/>
    <w:rsid w:val="00CD30C8"/>
    <w:pPr>
      <w:tabs>
        <w:tab w:val="right" w:pos="9214"/>
      </w:tabs>
      <w:autoSpaceDE w:val="0"/>
      <w:autoSpaceDN w:val="0"/>
      <w:adjustRightInd w:val="0"/>
      <w:spacing w:after="0" w:line="240" w:lineRule="auto"/>
    </w:pPr>
    <w:rPr>
      <w:rFonts w:ascii="Calibri" w:hAnsi="Calibri" w:cs="Calibri-Bold"/>
      <w:b/>
      <w:bCs/>
      <w:color w:val="EE1D24"/>
      <w:sz w:val="24"/>
      <w:lang w:val="en-US"/>
    </w:rPr>
  </w:style>
  <w:style w:type="character" w:customStyle="1" w:styleId="gewUntertitelZchn">
    <w:name w:val="gewUntertitel Zchn"/>
    <w:basedOn w:val="Absatz-Standardschriftart"/>
    <w:link w:val="gewUntertitel"/>
    <w:rsid w:val="00627364"/>
    <w:rPr>
      <w:rFonts w:cstheme="minorHAnsi"/>
      <w:b/>
      <w:bCs/>
      <w:color w:val="EE1D24"/>
      <w:szCs w:val="24"/>
      <w:lang w:val="en-US"/>
    </w:rPr>
  </w:style>
  <w:style w:type="paragraph" w:customStyle="1" w:styleId="gewInhaltSeite">
    <w:name w:val="gewInhaltSeite"/>
    <w:link w:val="gewInhaltSeiteZchn"/>
    <w:qFormat/>
    <w:rsid w:val="007126C2"/>
    <w:pPr>
      <w:tabs>
        <w:tab w:val="right" w:pos="9356"/>
      </w:tabs>
    </w:pPr>
    <w:rPr>
      <w:rFonts w:ascii="Calibri" w:hAnsi="Calibri" w:cs="Calibri"/>
      <w:color w:val="000000"/>
      <w:sz w:val="28"/>
      <w:szCs w:val="28"/>
      <w:lang w:val="en-US"/>
    </w:rPr>
  </w:style>
  <w:style w:type="character" w:customStyle="1" w:styleId="gewInhaltKapitelZchn">
    <w:name w:val="gewInhaltKapitel Zchn"/>
    <w:basedOn w:val="Absatz-Standardschriftart"/>
    <w:link w:val="gewInhaltKapitel"/>
    <w:rsid w:val="00CD30C8"/>
    <w:rPr>
      <w:rFonts w:ascii="Calibri" w:hAnsi="Calibri" w:cs="Calibri-Bold"/>
      <w:b/>
      <w:bCs/>
      <w:color w:val="EE1D24"/>
      <w:sz w:val="24"/>
      <w:lang w:val="en-US"/>
    </w:rPr>
  </w:style>
  <w:style w:type="paragraph" w:customStyle="1" w:styleId="gewBildUntertitel">
    <w:name w:val="gewBildUntertitel"/>
    <w:link w:val="gewBildUntertitelZchn"/>
    <w:qFormat/>
    <w:rsid w:val="007D5A67"/>
    <w:pPr>
      <w:autoSpaceDE w:val="0"/>
      <w:autoSpaceDN w:val="0"/>
      <w:adjustRightInd w:val="0"/>
      <w:spacing w:after="0" w:line="240" w:lineRule="auto"/>
    </w:pPr>
    <w:rPr>
      <w:rFonts w:ascii="Calibri" w:hAnsi="Calibri" w:cs="Calibri-Bold"/>
      <w:b/>
      <w:bCs/>
      <w:sz w:val="18"/>
      <w:szCs w:val="16"/>
      <w:lang w:val="en-US"/>
    </w:rPr>
  </w:style>
  <w:style w:type="character" w:customStyle="1" w:styleId="gewInhaltSeiteZchn">
    <w:name w:val="gewInhaltSeite Zchn"/>
    <w:basedOn w:val="Absatz-Standardschriftart"/>
    <w:link w:val="gewInhaltSeite"/>
    <w:rsid w:val="007126C2"/>
    <w:rPr>
      <w:rFonts w:ascii="Calibri" w:hAnsi="Calibri" w:cs="Calibri"/>
      <w:color w:val="000000"/>
      <w:sz w:val="28"/>
      <w:szCs w:val="28"/>
      <w:lang w:val="en-US"/>
    </w:rPr>
  </w:style>
  <w:style w:type="paragraph" w:customStyle="1" w:styleId="gewBlocktext">
    <w:name w:val="gewBlocktext"/>
    <w:basedOn w:val="gewText"/>
    <w:link w:val="gewBlocktextZchn"/>
    <w:qFormat/>
    <w:rsid w:val="001E12D6"/>
    <w:pPr>
      <w:jc w:val="both"/>
    </w:pPr>
  </w:style>
  <w:style w:type="character" w:customStyle="1" w:styleId="gewBildUntertitelZchn">
    <w:name w:val="gewBildUntertitel Zchn"/>
    <w:basedOn w:val="Absatz-Standardschriftart"/>
    <w:link w:val="gewBildUntertitel"/>
    <w:rsid w:val="007D5A67"/>
    <w:rPr>
      <w:rFonts w:ascii="Calibri" w:hAnsi="Calibri" w:cs="Calibri-Bold"/>
      <w:b/>
      <w:bCs/>
      <w:sz w:val="18"/>
      <w:szCs w:val="16"/>
      <w:lang w:val="en-US"/>
    </w:rPr>
  </w:style>
  <w:style w:type="paragraph" w:customStyle="1" w:styleId="gewInfos">
    <w:name w:val="gewInfos"/>
    <w:link w:val="gewInfosZchn"/>
    <w:qFormat/>
    <w:rsid w:val="001E12D6"/>
    <w:pPr>
      <w:autoSpaceDE w:val="0"/>
      <w:autoSpaceDN w:val="0"/>
      <w:adjustRightInd w:val="0"/>
      <w:spacing w:after="0" w:line="240" w:lineRule="auto"/>
    </w:pPr>
    <w:rPr>
      <w:rFonts w:ascii="Calibri" w:hAnsi="Calibri" w:cs="Calibri-Bold"/>
      <w:b/>
      <w:bCs/>
      <w:color w:val="EE1D24"/>
      <w:sz w:val="20"/>
      <w:szCs w:val="18"/>
    </w:rPr>
  </w:style>
  <w:style w:type="character" w:customStyle="1" w:styleId="gewBlocktextZchn">
    <w:name w:val="gewBlocktext Zchn"/>
    <w:basedOn w:val="gewTextZchn"/>
    <w:link w:val="gewBlocktext"/>
    <w:rsid w:val="001E12D6"/>
    <w:rPr>
      <w:rFonts w:ascii="Calibri" w:hAnsi="Calibri" w:cs="Calibri"/>
      <w:color w:val="000000"/>
      <w:sz w:val="19"/>
      <w:szCs w:val="19"/>
      <w:lang w:val="en-US"/>
    </w:rPr>
  </w:style>
  <w:style w:type="paragraph" w:customStyle="1" w:styleId="gewSmallText">
    <w:name w:val="gewSmallText"/>
    <w:link w:val="gewSmallTextZchn"/>
    <w:qFormat/>
    <w:rsid w:val="00E379BD"/>
    <w:pPr>
      <w:autoSpaceDE w:val="0"/>
      <w:autoSpaceDN w:val="0"/>
      <w:adjustRightInd w:val="0"/>
      <w:spacing w:after="0" w:line="240" w:lineRule="auto"/>
    </w:pPr>
    <w:rPr>
      <w:rFonts w:cstheme="minorHAnsi"/>
      <w:b/>
      <w:bCs/>
      <w:color w:val="EE1D24"/>
      <w:sz w:val="19"/>
      <w:szCs w:val="20"/>
    </w:rPr>
  </w:style>
  <w:style w:type="character" w:customStyle="1" w:styleId="gewInfosZchn">
    <w:name w:val="gewInfos Zchn"/>
    <w:basedOn w:val="Absatz-Standardschriftart"/>
    <w:link w:val="gewInfos"/>
    <w:rsid w:val="001E12D6"/>
    <w:rPr>
      <w:rFonts w:ascii="Calibri" w:hAnsi="Calibri" w:cs="Calibri-Bold"/>
      <w:b/>
      <w:bCs/>
      <w:color w:val="EE1D24"/>
      <w:sz w:val="20"/>
      <w:szCs w:val="18"/>
    </w:rPr>
  </w:style>
  <w:style w:type="character" w:customStyle="1" w:styleId="gewSmallTextZchn">
    <w:name w:val="gewSmallText Zchn"/>
    <w:basedOn w:val="Absatz-Standardschriftart"/>
    <w:link w:val="gewSmallText"/>
    <w:rsid w:val="00E379BD"/>
    <w:rPr>
      <w:rFonts w:cstheme="minorHAnsi"/>
      <w:b/>
      <w:bCs/>
      <w:color w:val="EE1D24"/>
      <w:sz w:val="19"/>
      <w:szCs w:val="20"/>
    </w:rPr>
  </w:style>
  <w:style w:type="paragraph" w:customStyle="1" w:styleId="gewKopftext">
    <w:name w:val="gewKopftext"/>
    <w:link w:val="gewKopftextZchn"/>
    <w:qFormat/>
    <w:rsid w:val="00627364"/>
    <w:pPr>
      <w:spacing w:after="0" w:line="240" w:lineRule="auto"/>
    </w:pPr>
    <w:rPr>
      <w:rFonts w:cstheme="minorHAnsi"/>
      <w:b/>
      <w:bCs/>
      <w:color w:val="EE1D24"/>
      <w:sz w:val="24"/>
      <w:szCs w:val="24"/>
      <w:lang w:val="en-US"/>
    </w:rPr>
  </w:style>
  <w:style w:type="character" w:customStyle="1" w:styleId="gewKopftextZchn">
    <w:name w:val="gewKopftext Zchn"/>
    <w:basedOn w:val="Absatz-Standardschriftart"/>
    <w:link w:val="gewKopftext"/>
    <w:rsid w:val="00627364"/>
    <w:rPr>
      <w:rFonts w:cstheme="minorHAnsi"/>
      <w:b/>
      <w:bCs/>
      <w:color w:val="EE1D24"/>
      <w:sz w:val="24"/>
      <w:szCs w:val="24"/>
      <w:lang w:val="en-US"/>
    </w:rPr>
  </w:style>
  <w:style w:type="paragraph" w:customStyle="1" w:styleId="gewProduktnummer">
    <w:name w:val="gewProduktnummer"/>
    <w:link w:val="gewProduktnummerZchn"/>
    <w:qFormat/>
    <w:rsid w:val="00210153"/>
    <w:pPr>
      <w:autoSpaceDE w:val="0"/>
      <w:autoSpaceDN w:val="0"/>
      <w:adjustRightInd w:val="0"/>
      <w:spacing w:after="0"/>
      <w:jc w:val="both"/>
    </w:pPr>
    <w:rPr>
      <w:rFonts w:ascii="Calibri" w:hAnsi="Calibri" w:cs="Calibri"/>
      <w:sz w:val="18"/>
      <w:szCs w:val="18"/>
    </w:rPr>
  </w:style>
  <w:style w:type="character" w:customStyle="1" w:styleId="gewProduktnummerZchn">
    <w:name w:val="gewProduktnummer Zchn"/>
    <w:basedOn w:val="Absatz-Standardschriftart"/>
    <w:link w:val="gewProduktnummer"/>
    <w:rsid w:val="00210153"/>
    <w:rPr>
      <w:rFonts w:ascii="Calibri" w:hAnsi="Calibri" w:cs="Calibri"/>
      <w:sz w:val="18"/>
      <w:szCs w:val="18"/>
    </w:rPr>
  </w:style>
  <w:style w:type="paragraph" w:customStyle="1" w:styleId="gewSeite1Titel">
    <w:name w:val="gewSeite1Titel"/>
    <w:link w:val="gewSeite1TitelZchn"/>
    <w:qFormat/>
    <w:rsid w:val="00C03B9F"/>
    <w:pPr>
      <w:tabs>
        <w:tab w:val="left" w:pos="1814"/>
      </w:tabs>
      <w:spacing w:after="0" w:line="240" w:lineRule="auto"/>
    </w:pPr>
    <w:rPr>
      <w:rFonts w:ascii="Calibri" w:hAnsi="Calibri" w:cs="Calibri-Bold"/>
      <w:b/>
      <w:bCs/>
      <w:sz w:val="60"/>
      <w:szCs w:val="60"/>
    </w:rPr>
  </w:style>
  <w:style w:type="character" w:customStyle="1" w:styleId="gewSeite1TitelZchn">
    <w:name w:val="gewSeite1Titel Zchn"/>
    <w:basedOn w:val="Absatz-Standardschriftart"/>
    <w:link w:val="gewSeite1Titel"/>
    <w:rsid w:val="00C03B9F"/>
    <w:rPr>
      <w:rFonts w:ascii="Calibri" w:hAnsi="Calibri" w:cs="Calibri-Bold"/>
      <w:b/>
      <w:bCs/>
      <w:sz w:val="60"/>
      <w:szCs w:val="60"/>
    </w:rPr>
  </w:style>
  <w:style w:type="paragraph" w:customStyle="1" w:styleId="gewTiteltext">
    <w:name w:val="gewTiteltext"/>
    <w:basedOn w:val="Fuzeile"/>
    <w:link w:val="gewTiteltextZchn"/>
    <w:qFormat/>
    <w:rsid w:val="00627364"/>
    <w:pPr>
      <w:ind w:left="-851"/>
    </w:pPr>
    <w:rPr>
      <w:rFonts w:ascii="Calibri" w:hAnsi="Calibri" w:cs="Calibri"/>
      <w:sz w:val="28"/>
      <w:szCs w:val="28"/>
    </w:rPr>
  </w:style>
  <w:style w:type="character" w:customStyle="1" w:styleId="gewTiteltextZchn">
    <w:name w:val="gewTiteltext Zchn"/>
    <w:basedOn w:val="FuzeileZchn"/>
    <w:link w:val="gewTiteltext"/>
    <w:rsid w:val="00627364"/>
    <w:rPr>
      <w:rFonts w:ascii="Calibri" w:hAnsi="Calibri" w:cs="Calibri"/>
      <w:sz w:val="28"/>
      <w:szCs w:val="28"/>
    </w:rPr>
  </w:style>
  <w:style w:type="paragraph" w:customStyle="1" w:styleId="gewImpressum">
    <w:name w:val="gewImpressum"/>
    <w:basedOn w:val="Standard"/>
    <w:link w:val="gewImpressumZchn"/>
    <w:qFormat/>
    <w:rsid w:val="002E22AD"/>
    <w:pPr>
      <w:autoSpaceDE w:val="0"/>
      <w:autoSpaceDN w:val="0"/>
      <w:adjustRightInd w:val="0"/>
      <w:spacing w:after="0" w:line="140" w:lineRule="exact"/>
    </w:pPr>
    <w:rPr>
      <w:rFonts w:ascii="Calibri" w:hAnsi="Calibri" w:cs="Calibri"/>
      <w:color w:val="000000"/>
      <w:sz w:val="12"/>
      <w:szCs w:val="12"/>
    </w:rPr>
  </w:style>
  <w:style w:type="character" w:customStyle="1" w:styleId="gewImpressumZchn">
    <w:name w:val="gewImpressum Zchn"/>
    <w:basedOn w:val="Absatz-Standardschriftart"/>
    <w:link w:val="gewImpressum"/>
    <w:rsid w:val="002E22AD"/>
    <w:rPr>
      <w:rFonts w:ascii="Calibri" w:hAnsi="Calibri" w:cs="Calibri"/>
      <w:color w:val="000000"/>
      <w:sz w:val="12"/>
      <w:szCs w:val="12"/>
    </w:rPr>
  </w:style>
  <w:style w:type="paragraph" w:styleId="Listenabsatz">
    <w:name w:val="List Paragraph"/>
    <w:basedOn w:val="Standard"/>
    <w:uiPriority w:val="34"/>
    <w:qFormat/>
    <w:rsid w:val="00F65F51"/>
    <w:pPr>
      <w:ind w:left="720"/>
      <w:contextualSpacing/>
    </w:pPr>
  </w:style>
  <w:style w:type="character" w:customStyle="1" w:styleId="berschrift2Zchn">
    <w:name w:val="Überschrift 2 Zchn"/>
    <w:basedOn w:val="Absatz-Standardschriftart"/>
    <w:link w:val="berschrift2"/>
    <w:rsid w:val="0009224F"/>
    <w:rPr>
      <w:rFonts w:ascii="Arial" w:eastAsia="Times New Roman" w:hAnsi="Arial" w:cs="Arial"/>
      <w:b/>
      <w:bCs/>
      <w:i/>
      <w:iCs/>
      <w:sz w:val="28"/>
      <w:szCs w:val="28"/>
      <w:lang w:eastAsia="de-DE"/>
    </w:rPr>
  </w:style>
  <w:style w:type="character" w:customStyle="1" w:styleId="berschrift4Zchn">
    <w:name w:val="Überschrift 4 Zchn"/>
    <w:basedOn w:val="Absatz-Standardschriftart"/>
    <w:link w:val="berschrift4"/>
    <w:uiPriority w:val="9"/>
    <w:semiHidden/>
    <w:rsid w:val="00FF0AFA"/>
    <w:rPr>
      <w:rFonts w:asciiTheme="majorHAnsi" w:eastAsiaTheme="majorEastAsia" w:hAnsiTheme="majorHAnsi" w:cstheme="majorBidi"/>
      <w:b/>
      <w:bCs/>
      <w:i/>
      <w:iCs/>
      <w:color w:val="4F81BD" w:themeColor="accent1"/>
    </w:rPr>
  </w:style>
  <w:style w:type="paragraph" w:styleId="StandardWeb">
    <w:name w:val="Normal (Web)"/>
    <w:basedOn w:val="Standard"/>
    <w:uiPriority w:val="99"/>
    <w:unhideWhenUsed/>
    <w:rsid w:val="0002372E"/>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2372E"/>
    <w:rPr>
      <w:b/>
      <w:bCs/>
    </w:rPr>
  </w:style>
  <w:style w:type="character" w:customStyle="1" w:styleId="berschrift1Zchn">
    <w:name w:val="Überschrift 1 Zchn"/>
    <w:basedOn w:val="Absatz-Standardschriftart"/>
    <w:link w:val="berschrift1"/>
    <w:uiPriority w:val="9"/>
    <w:rsid w:val="00CB0EAB"/>
    <w:rPr>
      <w:rFonts w:asciiTheme="majorHAnsi" w:eastAsiaTheme="majorEastAsia" w:hAnsiTheme="majorHAnsi" w:cstheme="majorBidi"/>
      <w:color w:val="365F91" w:themeColor="accent1" w:themeShade="BF"/>
      <w:sz w:val="32"/>
      <w:szCs w:val="32"/>
    </w:rPr>
  </w:style>
  <w:style w:type="paragraph" w:customStyle="1" w:styleId="lead">
    <w:name w:val="lead"/>
    <w:basedOn w:val="Standard"/>
    <w:rsid w:val="00CB0EAB"/>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959">
      <w:bodyDiv w:val="1"/>
      <w:marLeft w:val="0"/>
      <w:marRight w:val="0"/>
      <w:marTop w:val="0"/>
      <w:marBottom w:val="0"/>
      <w:divBdr>
        <w:top w:val="none" w:sz="0" w:space="0" w:color="auto"/>
        <w:left w:val="none" w:sz="0" w:space="0" w:color="auto"/>
        <w:bottom w:val="none" w:sz="0" w:space="0" w:color="auto"/>
        <w:right w:val="none" w:sz="0" w:space="0" w:color="auto"/>
      </w:divBdr>
    </w:div>
    <w:div w:id="340815944">
      <w:bodyDiv w:val="1"/>
      <w:marLeft w:val="0"/>
      <w:marRight w:val="0"/>
      <w:marTop w:val="0"/>
      <w:marBottom w:val="0"/>
      <w:divBdr>
        <w:top w:val="none" w:sz="0" w:space="0" w:color="auto"/>
        <w:left w:val="none" w:sz="0" w:space="0" w:color="auto"/>
        <w:bottom w:val="none" w:sz="0" w:space="0" w:color="auto"/>
        <w:right w:val="none" w:sz="0" w:space="0" w:color="auto"/>
      </w:divBdr>
      <w:divsChild>
        <w:div w:id="678196863">
          <w:marLeft w:val="418"/>
          <w:marRight w:val="0"/>
          <w:marTop w:val="115"/>
          <w:marBottom w:val="0"/>
          <w:divBdr>
            <w:top w:val="none" w:sz="0" w:space="0" w:color="auto"/>
            <w:left w:val="none" w:sz="0" w:space="0" w:color="auto"/>
            <w:bottom w:val="none" w:sz="0" w:space="0" w:color="auto"/>
            <w:right w:val="none" w:sz="0" w:space="0" w:color="auto"/>
          </w:divBdr>
        </w:div>
      </w:divsChild>
    </w:div>
    <w:div w:id="379941056">
      <w:bodyDiv w:val="1"/>
      <w:marLeft w:val="0"/>
      <w:marRight w:val="0"/>
      <w:marTop w:val="0"/>
      <w:marBottom w:val="0"/>
      <w:divBdr>
        <w:top w:val="none" w:sz="0" w:space="0" w:color="auto"/>
        <w:left w:val="none" w:sz="0" w:space="0" w:color="auto"/>
        <w:bottom w:val="none" w:sz="0" w:space="0" w:color="auto"/>
        <w:right w:val="none" w:sz="0" w:space="0" w:color="auto"/>
      </w:divBdr>
      <w:divsChild>
        <w:div w:id="275530712">
          <w:marLeft w:val="0"/>
          <w:marRight w:val="0"/>
          <w:marTop w:val="0"/>
          <w:marBottom w:val="0"/>
          <w:divBdr>
            <w:top w:val="none" w:sz="0" w:space="0" w:color="auto"/>
            <w:left w:val="none" w:sz="0" w:space="0" w:color="auto"/>
            <w:bottom w:val="none" w:sz="0" w:space="0" w:color="auto"/>
            <w:right w:val="none" w:sz="0" w:space="0" w:color="auto"/>
          </w:divBdr>
        </w:div>
        <w:div w:id="1469977980">
          <w:marLeft w:val="0"/>
          <w:marRight w:val="0"/>
          <w:marTop w:val="0"/>
          <w:marBottom w:val="0"/>
          <w:divBdr>
            <w:top w:val="none" w:sz="0" w:space="0" w:color="auto"/>
            <w:left w:val="none" w:sz="0" w:space="0" w:color="auto"/>
            <w:bottom w:val="none" w:sz="0" w:space="0" w:color="auto"/>
            <w:right w:val="none" w:sz="0" w:space="0" w:color="auto"/>
          </w:divBdr>
        </w:div>
        <w:div w:id="863909256">
          <w:marLeft w:val="0"/>
          <w:marRight w:val="0"/>
          <w:marTop w:val="0"/>
          <w:marBottom w:val="0"/>
          <w:divBdr>
            <w:top w:val="none" w:sz="0" w:space="0" w:color="auto"/>
            <w:left w:val="none" w:sz="0" w:space="0" w:color="auto"/>
            <w:bottom w:val="none" w:sz="0" w:space="0" w:color="auto"/>
            <w:right w:val="none" w:sz="0" w:space="0" w:color="auto"/>
          </w:divBdr>
        </w:div>
        <w:div w:id="673918415">
          <w:marLeft w:val="0"/>
          <w:marRight w:val="0"/>
          <w:marTop w:val="0"/>
          <w:marBottom w:val="0"/>
          <w:divBdr>
            <w:top w:val="none" w:sz="0" w:space="0" w:color="auto"/>
            <w:left w:val="none" w:sz="0" w:space="0" w:color="auto"/>
            <w:bottom w:val="none" w:sz="0" w:space="0" w:color="auto"/>
            <w:right w:val="none" w:sz="0" w:space="0" w:color="auto"/>
          </w:divBdr>
        </w:div>
        <w:div w:id="1813061306">
          <w:marLeft w:val="0"/>
          <w:marRight w:val="0"/>
          <w:marTop w:val="0"/>
          <w:marBottom w:val="0"/>
          <w:divBdr>
            <w:top w:val="none" w:sz="0" w:space="0" w:color="auto"/>
            <w:left w:val="none" w:sz="0" w:space="0" w:color="auto"/>
            <w:bottom w:val="none" w:sz="0" w:space="0" w:color="auto"/>
            <w:right w:val="none" w:sz="0" w:space="0" w:color="auto"/>
          </w:divBdr>
        </w:div>
        <w:div w:id="1247808307">
          <w:marLeft w:val="0"/>
          <w:marRight w:val="0"/>
          <w:marTop w:val="0"/>
          <w:marBottom w:val="0"/>
          <w:divBdr>
            <w:top w:val="none" w:sz="0" w:space="0" w:color="auto"/>
            <w:left w:val="none" w:sz="0" w:space="0" w:color="auto"/>
            <w:bottom w:val="none" w:sz="0" w:space="0" w:color="auto"/>
            <w:right w:val="none" w:sz="0" w:space="0" w:color="auto"/>
          </w:divBdr>
        </w:div>
        <w:div w:id="541021007">
          <w:marLeft w:val="0"/>
          <w:marRight w:val="0"/>
          <w:marTop w:val="0"/>
          <w:marBottom w:val="0"/>
          <w:divBdr>
            <w:top w:val="none" w:sz="0" w:space="0" w:color="auto"/>
            <w:left w:val="none" w:sz="0" w:space="0" w:color="auto"/>
            <w:bottom w:val="none" w:sz="0" w:space="0" w:color="auto"/>
            <w:right w:val="none" w:sz="0" w:space="0" w:color="auto"/>
          </w:divBdr>
        </w:div>
      </w:divsChild>
    </w:div>
    <w:div w:id="764958680">
      <w:bodyDiv w:val="1"/>
      <w:marLeft w:val="0"/>
      <w:marRight w:val="0"/>
      <w:marTop w:val="0"/>
      <w:marBottom w:val="0"/>
      <w:divBdr>
        <w:top w:val="none" w:sz="0" w:space="0" w:color="auto"/>
        <w:left w:val="none" w:sz="0" w:space="0" w:color="auto"/>
        <w:bottom w:val="none" w:sz="0" w:space="0" w:color="auto"/>
        <w:right w:val="none" w:sz="0" w:space="0" w:color="auto"/>
      </w:divBdr>
    </w:div>
    <w:div w:id="912200119">
      <w:bodyDiv w:val="1"/>
      <w:marLeft w:val="0"/>
      <w:marRight w:val="0"/>
      <w:marTop w:val="0"/>
      <w:marBottom w:val="0"/>
      <w:divBdr>
        <w:top w:val="none" w:sz="0" w:space="0" w:color="auto"/>
        <w:left w:val="none" w:sz="0" w:space="0" w:color="auto"/>
        <w:bottom w:val="none" w:sz="0" w:space="0" w:color="auto"/>
        <w:right w:val="none" w:sz="0" w:space="0" w:color="auto"/>
      </w:divBdr>
    </w:div>
    <w:div w:id="1233616055">
      <w:bodyDiv w:val="1"/>
      <w:marLeft w:val="0"/>
      <w:marRight w:val="0"/>
      <w:marTop w:val="0"/>
      <w:marBottom w:val="0"/>
      <w:divBdr>
        <w:top w:val="none" w:sz="0" w:space="0" w:color="auto"/>
        <w:left w:val="none" w:sz="0" w:space="0" w:color="auto"/>
        <w:bottom w:val="none" w:sz="0" w:space="0" w:color="auto"/>
        <w:right w:val="none" w:sz="0" w:space="0" w:color="auto"/>
      </w:divBdr>
      <w:divsChild>
        <w:div w:id="2015985464">
          <w:marLeft w:val="850"/>
          <w:marRight w:val="0"/>
          <w:marTop w:val="60"/>
          <w:marBottom w:val="0"/>
          <w:divBdr>
            <w:top w:val="none" w:sz="0" w:space="0" w:color="auto"/>
            <w:left w:val="none" w:sz="0" w:space="0" w:color="auto"/>
            <w:bottom w:val="none" w:sz="0" w:space="0" w:color="auto"/>
            <w:right w:val="none" w:sz="0" w:space="0" w:color="auto"/>
          </w:divBdr>
        </w:div>
        <w:div w:id="308632241">
          <w:marLeft w:val="850"/>
          <w:marRight w:val="0"/>
          <w:marTop w:val="60"/>
          <w:marBottom w:val="0"/>
          <w:divBdr>
            <w:top w:val="none" w:sz="0" w:space="0" w:color="auto"/>
            <w:left w:val="none" w:sz="0" w:space="0" w:color="auto"/>
            <w:bottom w:val="none" w:sz="0" w:space="0" w:color="auto"/>
            <w:right w:val="none" w:sz="0" w:space="0" w:color="auto"/>
          </w:divBdr>
        </w:div>
      </w:divsChild>
    </w:div>
    <w:div w:id="1234972706">
      <w:bodyDiv w:val="1"/>
      <w:marLeft w:val="0"/>
      <w:marRight w:val="0"/>
      <w:marTop w:val="0"/>
      <w:marBottom w:val="0"/>
      <w:divBdr>
        <w:top w:val="none" w:sz="0" w:space="0" w:color="auto"/>
        <w:left w:val="none" w:sz="0" w:space="0" w:color="auto"/>
        <w:bottom w:val="none" w:sz="0" w:space="0" w:color="auto"/>
        <w:right w:val="none" w:sz="0" w:space="0" w:color="auto"/>
      </w:divBdr>
    </w:div>
    <w:div w:id="2085641116">
      <w:bodyDiv w:val="1"/>
      <w:marLeft w:val="0"/>
      <w:marRight w:val="0"/>
      <w:marTop w:val="0"/>
      <w:marBottom w:val="0"/>
      <w:divBdr>
        <w:top w:val="none" w:sz="0" w:space="0" w:color="auto"/>
        <w:left w:val="none" w:sz="0" w:space="0" w:color="auto"/>
        <w:bottom w:val="none" w:sz="0" w:space="0" w:color="auto"/>
        <w:right w:val="none" w:sz="0" w:space="0" w:color="auto"/>
      </w:divBdr>
    </w:div>
    <w:div w:id="212449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ew.de/tarif/streik/beamtenstreik/wie-beamte-bei-streiks-helfen-koennen/?juHash=92286e101db4b643f5e24c88b20762afcdecef84&amp;jumpurl=https%3A%2F%2Fwww.gew.de%2Fkarte%2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gew.de/tarif/streik/beamtenstre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246;ffentlicher-dienst.info" TargetMode="External"/><Relationship Id="rId23" Type="http://schemas.openxmlformats.org/officeDocument/2006/relationships/fontTable" Target="fontTable.xml"/><Relationship Id="rId10" Type="http://schemas.openxmlformats.org/officeDocument/2006/relationships/hyperlink" Target="https://www.bundesfinanzministerium.de/Content/DE/Pressemitteilungen/Finanzpolitik/2018/10/2018-10-25-pk-steuerschaetzung.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ew-mv.de" TargetMode="External"/><Relationship Id="rId22"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D1233-B85A-4940-A432-66997D9C1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5571</Words>
  <Characters>35104</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Wenk</dc:creator>
  <cp:lastModifiedBy>Annett Lindner</cp:lastModifiedBy>
  <cp:revision>31</cp:revision>
  <cp:lastPrinted>2019-01-10T13:13:00Z</cp:lastPrinted>
  <dcterms:created xsi:type="dcterms:W3CDTF">2019-01-09T16:32:00Z</dcterms:created>
  <dcterms:modified xsi:type="dcterms:W3CDTF">2019-01-17T13:30:00Z</dcterms:modified>
</cp:coreProperties>
</file>